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080D0" w14:textId="651B3C1C" w:rsidR="00EA0F84" w:rsidRPr="00FD4237" w:rsidRDefault="000D055C" w:rsidP="00EA0F84">
      <w:pPr>
        <w:jc w:val="center"/>
        <w:rPr>
          <w:rFonts w:asciiTheme="majorHAnsi" w:eastAsia="MS Mincho" w:hAnsiTheme="majorHAnsi" w:cstheme="majorHAnsi"/>
          <w:sz w:val="30"/>
          <w:szCs w:val="30"/>
        </w:rPr>
      </w:pPr>
      <w:bookmarkStart w:id="0" w:name="_Hlk86007287"/>
      <w:bookmarkStart w:id="1" w:name="_Hlk485915570"/>
      <w:bookmarkEnd w:id="0"/>
      <w:r w:rsidRPr="00FD4237">
        <w:rPr>
          <w:rFonts w:asciiTheme="majorHAnsi" w:eastAsia="MS Mincho" w:hAnsiTheme="majorHAnsi" w:cstheme="majorHAnsi"/>
          <w:sz w:val="30"/>
          <w:szCs w:val="30"/>
        </w:rPr>
        <w:t>Leander Trophy R Class National championship 202</w:t>
      </w:r>
      <w:r w:rsidR="00171CA1">
        <w:rPr>
          <w:rFonts w:asciiTheme="majorHAnsi" w:eastAsia="MS Mincho" w:hAnsiTheme="majorHAnsi" w:cstheme="majorHAnsi"/>
          <w:sz w:val="30"/>
          <w:szCs w:val="30"/>
        </w:rPr>
        <w:t>3</w:t>
      </w:r>
    </w:p>
    <w:p w14:paraId="702A6900" w14:textId="0B8BDEB7" w:rsidR="000D055C" w:rsidRPr="00FD4237" w:rsidRDefault="000415EA" w:rsidP="00EA0F84">
      <w:pPr>
        <w:jc w:val="center"/>
        <w:rPr>
          <w:rFonts w:asciiTheme="majorHAnsi" w:eastAsia="MS Mincho" w:hAnsiTheme="majorHAnsi" w:cstheme="majorHAnsi"/>
          <w:sz w:val="30"/>
          <w:szCs w:val="30"/>
        </w:rPr>
      </w:pPr>
      <w:r w:rsidRPr="00FD4237">
        <w:rPr>
          <w:rFonts w:asciiTheme="majorHAnsi" w:eastAsia="MS Mincho" w:hAnsiTheme="majorHAnsi" w:cstheme="majorHAnsi"/>
          <w:sz w:val="30"/>
          <w:szCs w:val="30"/>
        </w:rPr>
        <w:t>1</w:t>
      </w:r>
      <w:r w:rsidR="00171CA1">
        <w:rPr>
          <w:rFonts w:asciiTheme="majorHAnsi" w:eastAsia="MS Mincho" w:hAnsiTheme="majorHAnsi" w:cstheme="majorHAnsi"/>
          <w:sz w:val="30"/>
          <w:szCs w:val="30"/>
        </w:rPr>
        <w:t>6</w:t>
      </w:r>
      <w:r w:rsidR="008F3596">
        <w:rPr>
          <w:rFonts w:asciiTheme="majorHAnsi" w:eastAsia="MS Mincho" w:hAnsiTheme="majorHAnsi" w:cstheme="majorHAnsi"/>
          <w:sz w:val="30"/>
          <w:szCs w:val="30"/>
        </w:rPr>
        <w:t>th</w:t>
      </w:r>
      <w:r w:rsidR="000D055C" w:rsidRPr="00FD4237">
        <w:rPr>
          <w:rFonts w:asciiTheme="majorHAnsi" w:eastAsia="MS Mincho" w:hAnsiTheme="majorHAnsi" w:cstheme="majorHAnsi"/>
          <w:sz w:val="30"/>
          <w:szCs w:val="30"/>
        </w:rPr>
        <w:t xml:space="preserve"> February to </w:t>
      </w:r>
      <w:r w:rsidR="00171CA1">
        <w:rPr>
          <w:rFonts w:asciiTheme="majorHAnsi" w:eastAsia="MS Mincho" w:hAnsiTheme="majorHAnsi" w:cstheme="majorHAnsi"/>
          <w:sz w:val="30"/>
          <w:szCs w:val="30"/>
        </w:rPr>
        <w:t>19</w:t>
      </w:r>
      <w:r w:rsidR="008F3596">
        <w:rPr>
          <w:rFonts w:asciiTheme="majorHAnsi" w:eastAsia="MS Mincho" w:hAnsiTheme="majorHAnsi" w:cstheme="majorHAnsi"/>
          <w:sz w:val="30"/>
          <w:szCs w:val="30"/>
        </w:rPr>
        <w:t>th</w:t>
      </w:r>
      <w:r w:rsidR="000D055C" w:rsidRPr="00FD4237">
        <w:rPr>
          <w:rFonts w:asciiTheme="majorHAnsi" w:eastAsia="MS Mincho" w:hAnsiTheme="majorHAnsi" w:cstheme="majorHAnsi"/>
          <w:sz w:val="30"/>
          <w:szCs w:val="30"/>
        </w:rPr>
        <w:t xml:space="preserve"> February 202</w:t>
      </w:r>
      <w:r w:rsidR="00171CA1">
        <w:rPr>
          <w:rFonts w:asciiTheme="majorHAnsi" w:eastAsia="MS Mincho" w:hAnsiTheme="majorHAnsi" w:cstheme="majorHAnsi"/>
          <w:sz w:val="30"/>
          <w:szCs w:val="30"/>
        </w:rPr>
        <w:t>3</w:t>
      </w:r>
    </w:p>
    <w:p w14:paraId="260B231B" w14:textId="77777777" w:rsidR="00EA0F84" w:rsidRPr="00FD4237" w:rsidRDefault="000D055C" w:rsidP="00EA0F84">
      <w:pPr>
        <w:jc w:val="center"/>
        <w:rPr>
          <w:rFonts w:asciiTheme="majorHAnsi" w:eastAsia="MS Mincho" w:hAnsiTheme="majorHAnsi" w:cstheme="majorHAnsi"/>
          <w:i/>
          <w:sz w:val="30"/>
          <w:szCs w:val="30"/>
          <w:lang w:val="en-GB"/>
        </w:rPr>
      </w:pPr>
      <w:r w:rsidRPr="00FD4237">
        <w:rPr>
          <w:rFonts w:asciiTheme="majorHAnsi" w:eastAsia="MS Mincho" w:hAnsiTheme="majorHAnsi" w:cstheme="majorHAnsi"/>
          <w:sz w:val="30"/>
          <w:szCs w:val="30"/>
        </w:rPr>
        <w:t>T</w:t>
      </w:r>
      <w:r w:rsidRPr="00FD4237">
        <w:rPr>
          <w:rFonts w:asciiTheme="majorHAnsi" w:eastAsia="MS Mincho" w:hAnsiTheme="majorHAnsi" w:cstheme="majorHAnsi"/>
          <w:sz w:val="30"/>
          <w:szCs w:val="30"/>
          <w:lang w:val="en-GB"/>
        </w:rPr>
        <w:t>he Organising Authority is the Naval Point Club Lyttelton</w:t>
      </w:r>
    </w:p>
    <w:bookmarkEnd w:id="1"/>
    <w:p w14:paraId="144E9143" w14:textId="77777777" w:rsidR="00EA0F84" w:rsidRPr="00FD4237" w:rsidRDefault="00EA0F84" w:rsidP="00EA0F84">
      <w:pPr>
        <w:jc w:val="center"/>
        <w:rPr>
          <w:rFonts w:asciiTheme="majorHAnsi" w:eastAsia="MS Mincho" w:hAnsiTheme="majorHAnsi" w:cstheme="majorHAnsi"/>
        </w:rPr>
      </w:pPr>
    </w:p>
    <w:p w14:paraId="252771A3" w14:textId="77777777" w:rsidR="00EA0F84" w:rsidRPr="00FD4237" w:rsidRDefault="00EA0F84" w:rsidP="00EA0F84">
      <w:pPr>
        <w:jc w:val="center"/>
        <w:rPr>
          <w:rFonts w:asciiTheme="majorHAnsi" w:eastAsia="MS Mincho" w:hAnsiTheme="majorHAnsi" w:cstheme="majorHAnsi"/>
          <w:b/>
          <w:sz w:val="32"/>
          <w:szCs w:val="32"/>
          <w:lang w:val="en-GB"/>
        </w:rPr>
      </w:pPr>
      <w:r w:rsidRPr="00FD4237">
        <w:rPr>
          <w:rFonts w:asciiTheme="majorHAnsi" w:eastAsia="MS Mincho" w:hAnsiTheme="majorHAnsi" w:cstheme="majorHAnsi"/>
          <w:b/>
          <w:sz w:val="32"/>
          <w:szCs w:val="32"/>
          <w:lang w:val="en-GB"/>
        </w:rPr>
        <w:t>NOTICE OF RACE</w:t>
      </w:r>
    </w:p>
    <w:p w14:paraId="753F39D3" w14:textId="77777777" w:rsidR="00EA0F84" w:rsidRPr="00FD4237" w:rsidRDefault="00EA0F84" w:rsidP="00EA0F84">
      <w:pPr>
        <w:rPr>
          <w:rFonts w:asciiTheme="majorHAnsi" w:eastAsia="MS Mincho" w:hAnsiTheme="majorHAnsi" w:cstheme="majorHAnsi"/>
          <w:bCs/>
          <w:i/>
        </w:rPr>
      </w:pPr>
    </w:p>
    <w:p w14:paraId="159A5C06" w14:textId="77777777" w:rsidR="00EA0F84" w:rsidRPr="00FD4237" w:rsidRDefault="00EA0F84" w:rsidP="00EA0F84">
      <w:pPr>
        <w:rPr>
          <w:rFonts w:asciiTheme="majorHAnsi" w:eastAsia="MS Mincho" w:hAnsiTheme="majorHAnsi" w:cstheme="majorHAnsi"/>
          <w:bCs/>
          <w:i/>
          <w:sz w:val="22"/>
          <w:szCs w:val="22"/>
        </w:rPr>
      </w:pPr>
      <w:bookmarkStart w:id="2" w:name="_Hlk485915693"/>
      <w:r w:rsidRPr="00FD4237">
        <w:rPr>
          <w:rFonts w:asciiTheme="majorHAnsi" w:eastAsia="MS Mincho" w:hAnsiTheme="majorHAnsi" w:cstheme="majorHAnsi"/>
          <w:bCs/>
          <w:sz w:val="22"/>
          <w:szCs w:val="22"/>
        </w:rPr>
        <w:t>NB: The notation ‘[DP]’ in a rule in the Notice of Race means that the penalty for a breach of that rule may, at the discretion of the protest committee, be less than disqualification</w:t>
      </w:r>
      <w:r w:rsidRPr="00FD4237">
        <w:rPr>
          <w:rFonts w:asciiTheme="majorHAnsi" w:eastAsia="MS Mincho" w:hAnsiTheme="majorHAnsi" w:cstheme="majorHAnsi"/>
          <w:bCs/>
          <w:i/>
          <w:sz w:val="22"/>
          <w:szCs w:val="22"/>
        </w:rPr>
        <w:t>.</w:t>
      </w:r>
    </w:p>
    <w:bookmarkEnd w:id="2"/>
    <w:p w14:paraId="5DC91C22" w14:textId="77777777" w:rsidR="00EA0F84" w:rsidRPr="00FD4237" w:rsidRDefault="00EA0F84" w:rsidP="00EA0F84">
      <w:pPr>
        <w:rPr>
          <w:rFonts w:asciiTheme="majorHAnsi" w:eastAsia="MS Mincho" w:hAnsiTheme="majorHAnsi" w:cstheme="majorHAnsi"/>
          <w:b/>
          <w:lang w:val="en-GB"/>
        </w:rPr>
      </w:pPr>
    </w:p>
    <w:p w14:paraId="074928E9" w14:textId="77777777" w:rsidR="00EA0F84" w:rsidRPr="00FD4237" w:rsidRDefault="00EA0F84" w:rsidP="00EA0F84">
      <w:pPr>
        <w:numPr>
          <w:ilvl w:val="0"/>
          <w:numId w:val="5"/>
        </w:numPr>
        <w:spacing w:after="160" w:line="259" w:lineRule="auto"/>
        <w:contextualSpacing/>
        <w:rPr>
          <w:rFonts w:asciiTheme="majorHAnsi" w:eastAsia="MS Mincho" w:hAnsiTheme="majorHAnsi" w:cstheme="majorHAnsi"/>
          <w:b/>
          <w:lang w:val="en-GB"/>
        </w:rPr>
      </w:pPr>
      <w:bookmarkStart w:id="3" w:name="_Hlk485915773"/>
      <w:r w:rsidRPr="00FD4237">
        <w:rPr>
          <w:rFonts w:asciiTheme="majorHAnsi" w:eastAsia="MS Mincho" w:hAnsiTheme="majorHAnsi" w:cstheme="majorHAnsi"/>
          <w:b/>
          <w:lang w:val="en-GB"/>
        </w:rPr>
        <w:t>RULES</w:t>
      </w:r>
    </w:p>
    <w:p w14:paraId="1CB31CFB" w14:textId="77777777" w:rsidR="00EA0F84" w:rsidRPr="00427DA4" w:rsidRDefault="00EA0F84" w:rsidP="00EA0F84">
      <w:pPr>
        <w:numPr>
          <w:ilvl w:val="1"/>
          <w:numId w:val="5"/>
        </w:numPr>
        <w:spacing w:after="160" w:line="259" w:lineRule="auto"/>
        <w:contextualSpacing/>
        <w:rPr>
          <w:rFonts w:asciiTheme="majorHAnsi" w:eastAsia="MS Mincho" w:hAnsiTheme="majorHAnsi" w:cstheme="majorHAnsi"/>
        </w:rPr>
      </w:pPr>
      <w:r w:rsidRPr="00427DA4">
        <w:rPr>
          <w:rFonts w:asciiTheme="majorHAnsi" w:eastAsia="MS Mincho" w:hAnsiTheme="majorHAnsi" w:cstheme="majorHAnsi"/>
          <w:lang w:val="en-GB"/>
        </w:rPr>
        <w:t xml:space="preserve">The regatta will be governed by the rules as defined in </w:t>
      </w:r>
      <w:r w:rsidRPr="00427DA4">
        <w:rPr>
          <w:rFonts w:asciiTheme="majorHAnsi" w:eastAsia="MS Mincho" w:hAnsiTheme="majorHAnsi" w:cstheme="majorHAnsi"/>
          <w:i/>
          <w:lang w:val="en-GB"/>
        </w:rPr>
        <w:t>The Racing Rules of Sailing</w:t>
      </w:r>
      <w:r w:rsidRPr="00427DA4">
        <w:rPr>
          <w:rFonts w:asciiTheme="majorHAnsi" w:eastAsia="MS Mincho" w:hAnsiTheme="majorHAnsi" w:cstheme="majorHAnsi"/>
          <w:lang w:val="en-GB"/>
        </w:rPr>
        <w:t>.</w:t>
      </w:r>
      <w:bookmarkStart w:id="4" w:name="_Hlk485917386"/>
      <w:bookmarkEnd w:id="3"/>
    </w:p>
    <w:p w14:paraId="1E6B94B7" w14:textId="77777777" w:rsidR="00EA0F84" w:rsidRPr="00427DA4" w:rsidRDefault="000D055C" w:rsidP="00EA0F84">
      <w:pPr>
        <w:numPr>
          <w:ilvl w:val="1"/>
          <w:numId w:val="5"/>
        </w:numPr>
        <w:spacing w:after="160" w:line="259" w:lineRule="auto"/>
        <w:contextualSpacing/>
        <w:rPr>
          <w:rFonts w:asciiTheme="majorHAnsi" w:eastAsia="MS Mincho" w:hAnsiTheme="majorHAnsi" w:cstheme="majorHAnsi"/>
          <w:lang w:val="en-GB"/>
        </w:rPr>
      </w:pPr>
      <w:r w:rsidRPr="00427DA4">
        <w:rPr>
          <w:rFonts w:asciiTheme="majorHAnsi" w:eastAsia="MS Mincho" w:hAnsiTheme="majorHAnsi" w:cstheme="majorHAnsi"/>
          <w:lang w:val="en-GB"/>
        </w:rPr>
        <w:t>The Yachting New Zealand Safety Regulations Part 1 shall apply.</w:t>
      </w:r>
      <w:bookmarkStart w:id="5" w:name="_Hlk485917482"/>
      <w:bookmarkEnd w:id="4"/>
    </w:p>
    <w:p w14:paraId="2034E78E" w14:textId="77777777" w:rsidR="00EA0F84" w:rsidRPr="00FD4237" w:rsidRDefault="00EA0F84" w:rsidP="00EA0F84">
      <w:pPr>
        <w:numPr>
          <w:ilvl w:val="1"/>
          <w:numId w:val="5"/>
        </w:numPr>
        <w:spacing w:after="160" w:line="259" w:lineRule="auto"/>
        <w:contextualSpacing/>
        <w:rPr>
          <w:rFonts w:asciiTheme="majorHAnsi" w:eastAsia="MS Mincho" w:hAnsiTheme="majorHAnsi" w:cstheme="majorHAnsi"/>
          <w:lang w:val="en-GB"/>
        </w:rPr>
      </w:pPr>
      <w:bookmarkStart w:id="6" w:name="_Hlk485917435"/>
      <w:bookmarkEnd w:id="5"/>
      <w:r w:rsidRPr="00FD4237">
        <w:rPr>
          <w:rFonts w:asciiTheme="majorHAnsi" w:eastAsia="MS Mincho" w:hAnsiTheme="majorHAnsi" w:cstheme="majorHAnsi"/>
          <w:lang w:val="en-GB"/>
        </w:rPr>
        <w:t>Appendix T, Arbitration, will apply.</w:t>
      </w:r>
    </w:p>
    <w:p w14:paraId="28A3F978" w14:textId="77777777" w:rsidR="00EA0F84" w:rsidRPr="00FD4237" w:rsidRDefault="00EA0F84" w:rsidP="00EA0F84">
      <w:pPr>
        <w:ind w:left="720" w:hanging="720"/>
        <w:rPr>
          <w:rFonts w:asciiTheme="majorHAnsi" w:eastAsia="MS Mincho" w:hAnsiTheme="majorHAnsi" w:cstheme="majorHAnsi"/>
          <w:b/>
        </w:rPr>
      </w:pPr>
    </w:p>
    <w:p w14:paraId="30E21DCB" w14:textId="77777777" w:rsidR="00BD522E" w:rsidRPr="00FD4237" w:rsidRDefault="00BD522E" w:rsidP="00BD522E">
      <w:pPr>
        <w:pStyle w:val="ListParagraph"/>
        <w:numPr>
          <w:ilvl w:val="0"/>
          <w:numId w:val="5"/>
        </w:numPr>
        <w:rPr>
          <w:rFonts w:asciiTheme="majorHAnsi" w:hAnsiTheme="majorHAnsi" w:cstheme="majorHAnsi"/>
          <w:b/>
          <w:lang w:val="en-GB"/>
        </w:rPr>
      </w:pPr>
      <w:bookmarkStart w:id="7" w:name="_Hlk86006459"/>
      <w:bookmarkEnd w:id="6"/>
      <w:r w:rsidRPr="00FD4237">
        <w:rPr>
          <w:rFonts w:asciiTheme="majorHAnsi" w:hAnsiTheme="majorHAnsi" w:cstheme="majorHAnsi"/>
          <w:b/>
          <w:lang w:val="en-GB"/>
        </w:rPr>
        <w:t>SAILING INSTRUCTIONS</w:t>
      </w:r>
    </w:p>
    <w:p w14:paraId="5745221B" w14:textId="54AB285A" w:rsidR="00BD522E" w:rsidRDefault="00BD522E" w:rsidP="00BD522E">
      <w:pPr>
        <w:ind w:left="720"/>
        <w:jc w:val="both"/>
        <w:rPr>
          <w:rFonts w:asciiTheme="majorHAnsi" w:hAnsiTheme="majorHAnsi" w:cstheme="majorHAnsi"/>
          <w:lang w:val="en-GB"/>
        </w:rPr>
      </w:pPr>
      <w:r w:rsidRPr="00FD4237">
        <w:rPr>
          <w:rFonts w:asciiTheme="majorHAnsi" w:hAnsiTheme="majorHAnsi" w:cstheme="majorHAnsi"/>
          <w:lang w:val="en-GB"/>
        </w:rPr>
        <w:t>The sailing instructions will be available at registration.</w:t>
      </w:r>
    </w:p>
    <w:p w14:paraId="4537F29D" w14:textId="77777777" w:rsidR="00BD522E" w:rsidRDefault="00BD522E" w:rsidP="00BD522E">
      <w:pPr>
        <w:ind w:left="720"/>
        <w:jc w:val="both"/>
        <w:rPr>
          <w:rFonts w:asciiTheme="majorHAnsi" w:hAnsiTheme="majorHAnsi" w:cstheme="majorHAnsi"/>
          <w:lang w:val="en-GB"/>
        </w:rPr>
      </w:pPr>
    </w:p>
    <w:bookmarkEnd w:id="7"/>
    <w:p w14:paraId="46576DA4" w14:textId="401C1403" w:rsidR="00BD522E" w:rsidRPr="00FD4237" w:rsidRDefault="00BD522E" w:rsidP="00BD522E">
      <w:pPr>
        <w:pStyle w:val="ListParagraph"/>
        <w:numPr>
          <w:ilvl w:val="0"/>
          <w:numId w:val="5"/>
        </w:numPr>
        <w:rPr>
          <w:rFonts w:asciiTheme="majorHAnsi" w:hAnsiTheme="majorHAnsi" w:cstheme="majorHAnsi"/>
          <w:b/>
          <w:lang w:val="en-GB"/>
        </w:rPr>
      </w:pPr>
      <w:r>
        <w:rPr>
          <w:rFonts w:asciiTheme="majorHAnsi" w:hAnsiTheme="majorHAnsi" w:cstheme="majorHAnsi"/>
          <w:b/>
          <w:lang w:val="en-GB"/>
        </w:rPr>
        <w:t>C0MMUNICATION</w:t>
      </w:r>
    </w:p>
    <w:p w14:paraId="43AE4356" w14:textId="455447AE" w:rsidR="003E1D4D" w:rsidRPr="003E1D4D" w:rsidRDefault="003E1D4D" w:rsidP="003E1D4D">
      <w:pPr>
        <w:rPr>
          <w:rFonts w:ascii="Calibri" w:eastAsia="Times New Roman" w:hAnsi="Calibri" w:cs="Calibri"/>
          <w:color w:val="3C4043"/>
          <w:highlight w:val="white"/>
        </w:rPr>
      </w:pPr>
      <w:r w:rsidRPr="003E1D4D">
        <w:rPr>
          <w:rFonts w:ascii="Calibri" w:eastAsia="Times New Roman" w:hAnsi="Calibri" w:cs="Calibri"/>
          <w:b/>
        </w:rPr>
        <w:t>3.1</w:t>
      </w:r>
      <w:r w:rsidRPr="003E1D4D">
        <w:rPr>
          <w:rFonts w:ascii="Calibri" w:eastAsia="Times New Roman" w:hAnsi="Calibri" w:cs="Calibri"/>
          <w:b/>
        </w:rPr>
        <w:tab/>
      </w:r>
      <w:r w:rsidRPr="003E1D4D">
        <w:rPr>
          <w:rFonts w:ascii="Calibri" w:eastAsia="Times New Roman" w:hAnsi="Calibri" w:cs="Calibri"/>
          <w:color w:val="3C4043"/>
          <w:highlight w:val="white"/>
        </w:rPr>
        <w:t xml:space="preserve">The online official notice board is located at </w:t>
      </w:r>
      <w:r w:rsidR="004F2986" w:rsidRPr="004F2986">
        <w:rPr>
          <w:rFonts w:ascii="Calibri" w:eastAsia="Times New Roman" w:hAnsi="Calibri" w:cs="Calibri"/>
          <w:color w:val="0000FF"/>
        </w:rPr>
        <w:t>https://www.navalpoint.co.nz/on-water/noticeboard/</w:t>
      </w:r>
      <w:r w:rsidRPr="003E1D4D">
        <w:rPr>
          <w:rFonts w:ascii="Calibri" w:eastAsia="Times New Roman" w:hAnsi="Calibri" w:cs="Calibri"/>
          <w:color w:val="3C4043"/>
          <w:highlight w:val="white"/>
        </w:rPr>
        <w:t xml:space="preserve">.  </w:t>
      </w:r>
    </w:p>
    <w:p w14:paraId="06868241" w14:textId="65BB1EC7" w:rsidR="003E1D4D" w:rsidRPr="003E1D4D" w:rsidRDefault="003E1D4D" w:rsidP="003E1D4D">
      <w:pPr>
        <w:rPr>
          <w:rFonts w:ascii="Calibri" w:eastAsia="Times New Roman" w:hAnsi="Calibri" w:cs="Calibri"/>
          <w:bCs/>
        </w:rPr>
      </w:pPr>
      <w:r w:rsidRPr="003E1D4D">
        <w:rPr>
          <w:rFonts w:ascii="Calibri" w:eastAsia="Times New Roman" w:hAnsi="Calibri" w:cs="Calibri"/>
          <w:b/>
        </w:rPr>
        <w:t>3.</w:t>
      </w:r>
      <w:r>
        <w:rPr>
          <w:rFonts w:ascii="Calibri" w:eastAsia="Times New Roman" w:hAnsi="Calibri" w:cs="Calibri"/>
          <w:b/>
        </w:rPr>
        <w:t>2</w:t>
      </w:r>
      <w:r w:rsidRPr="003E1D4D">
        <w:rPr>
          <w:rFonts w:ascii="Calibri" w:eastAsia="Times New Roman" w:hAnsi="Calibri" w:cs="Calibri"/>
          <w:b/>
        </w:rPr>
        <w:tab/>
      </w:r>
      <w:r w:rsidRPr="003E1D4D">
        <w:rPr>
          <w:rFonts w:ascii="Calibri" w:eastAsia="Times New Roman" w:hAnsi="Calibri" w:cs="Calibri"/>
          <w:bCs/>
        </w:rPr>
        <w:t xml:space="preserve">[DP] [While </w:t>
      </w:r>
      <w:proofErr w:type="gramStart"/>
      <w:r w:rsidRPr="003E1D4D">
        <w:rPr>
          <w:rFonts w:ascii="Calibri" w:eastAsia="Times New Roman" w:hAnsi="Calibri" w:cs="Calibri"/>
          <w:bCs/>
        </w:rPr>
        <w:t>racing][</w:t>
      </w:r>
      <w:proofErr w:type="gramEnd"/>
      <w:r w:rsidRPr="003E1D4D">
        <w:rPr>
          <w:rFonts w:ascii="Calibri" w:eastAsia="Times New Roman" w:hAnsi="Calibri" w:cs="Calibri"/>
          <w:bCs/>
        </w:rPr>
        <w:t xml:space="preserve">From the first warning signal until the end of the last race </w:t>
      </w:r>
      <w:r>
        <w:rPr>
          <w:rFonts w:ascii="Calibri" w:eastAsia="Times New Roman" w:hAnsi="Calibri" w:cs="Calibri"/>
          <w:bCs/>
        </w:rPr>
        <w:tab/>
      </w:r>
      <w:r w:rsidRPr="003E1D4D">
        <w:rPr>
          <w:rFonts w:ascii="Calibri" w:eastAsia="Times New Roman" w:hAnsi="Calibri" w:cs="Calibri"/>
          <w:bCs/>
        </w:rPr>
        <w:t xml:space="preserve">of the day], except in an emergency, a boat shall not make voice or data </w:t>
      </w:r>
      <w:r>
        <w:rPr>
          <w:rFonts w:ascii="Calibri" w:eastAsia="Times New Roman" w:hAnsi="Calibri" w:cs="Calibri"/>
          <w:bCs/>
        </w:rPr>
        <w:tab/>
      </w:r>
      <w:r w:rsidRPr="003E1D4D">
        <w:rPr>
          <w:rFonts w:ascii="Calibri" w:eastAsia="Times New Roman" w:hAnsi="Calibri" w:cs="Calibri"/>
          <w:bCs/>
        </w:rPr>
        <w:t xml:space="preserve">transmissions and shall not receive voice or data communication that is not </w:t>
      </w:r>
      <w:r>
        <w:rPr>
          <w:rFonts w:ascii="Calibri" w:eastAsia="Times New Roman" w:hAnsi="Calibri" w:cs="Calibri"/>
          <w:bCs/>
        </w:rPr>
        <w:tab/>
      </w:r>
      <w:r w:rsidRPr="003E1D4D">
        <w:rPr>
          <w:rFonts w:ascii="Calibri" w:eastAsia="Times New Roman" w:hAnsi="Calibri" w:cs="Calibri"/>
          <w:bCs/>
        </w:rPr>
        <w:t xml:space="preserve">available to all boats.  </w:t>
      </w:r>
    </w:p>
    <w:p w14:paraId="23160825" w14:textId="713F9E20" w:rsidR="00BD522E" w:rsidRDefault="00BD522E" w:rsidP="00BD522E">
      <w:pPr>
        <w:ind w:left="720"/>
        <w:jc w:val="both"/>
        <w:rPr>
          <w:rFonts w:asciiTheme="majorHAnsi" w:hAnsiTheme="majorHAnsi" w:cstheme="majorHAnsi"/>
          <w:lang w:val="en-GB"/>
        </w:rPr>
      </w:pPr>
    </w:p>
    <w:p w14:paraId="08616297" w14:textId="2CA041F6" w:rsidR="00EA0F84" w:rsidRPr="003E1D4D" w:rsidRDefault="00EA0F84" w:rsidP="00EA0F84">
      <w:pPr>
        <w:numPr>
          <w:ilvl w:val="0"/>
          <w:numId w:val="5"/>
        </w:numPr>
        <w:spacing w:after="160" w:line="259" w:lineRule="auto"/>
        <w:contextualSpacing/>
        <w:rPr>
          <w:rFonts w:asciiTheme="majorHAnsi" w:eastAsia="MS Mincho" w:hAnsiTheme="majorHAnsi" w:cstheme="majorHAnsi"/>
          <w:i/>
          <w:lang w:val="en-GB"/>
        </w:rPr>
      </w:pPr>
      <w:r w:rsidRPr="003E1D4D">
        <w:rPr>
          <w:rFonts w:asciiTheme="majorHAnsi" w:eastAsia="MS Mincho" w:hAnsiTheme="majorHAnsi" w:cstheme="majorHAnsi"/>
          <w:b/>
          <w:lang w:val="en-GB"/>
        </w:rPr>
        <w:t>ELIGIBILITY AND ENTRY</w:t>
      </w:r>
    </w:p>
    <w:p w14:paraId="1B0FE7D1" w14:textId="77777777" w:rsidR="00EA0F84" w:rsidRPr="00FD4237" w:rsidRDefault="00EA0F84" w:rsidP="00EA0F84">
      <w:pPr>
        <w:numPr>
          <w:ilvl w:val="1"/>
          <w:numId w:val="5"/>
        </w:numPr>
        <w:spacing w:after="160" w:line="259" w:lineRule="auto"/>
        <w:contextualSpacing/>
        <w:rPr>
          <w:rFonts w:asciiTheme="majorHAnsi" w:eastAsia="MS Mincho" w:hAnsiTheme="majorHAnsi" w:cstheme="majorHAnsi"/>
          <w:b/>
        </w:rPr>
      </w:pPr>
      <w:r w:rsidRPr="00FD4237">
        <w:rPr>
          <w:rFonts w:asciiTheme="majorHAnsi" w:eastAsia="MS Mincho" w:hAnsiTheme="majorHAnsi" w:cstheme="majorHAnsi"/>
          <w:lang w:val="en-GB"/>
        </w:rPr>
        <w:t xml:space="preserve">The regatta is open to all boats of the </w:t>
      </w:r>
      <w:r w:rsidR="00084AAD" w:rsidRPr="00FD4237">
        <w:rPr>
          <w:rFonts w:asciiTheme="majorHAnsi" w:eastAsia="MS Mincho" w:hAnsiTheme="majorHAnsi" w:cstheme="majorHAnsi"/>
          <w:lang w:val="en-GB"/>
        </w:rPr>
        <w:t xml:space="preserve">R Class Skiff </w:t>
      </w:r>
      <w:r w:rsidRPr="00FD4237">
        <w:rPr>
          <w:rFonts w:asciiTheme="majorHAnsi" w:eastAsia="MS Mincho" w:hAnsiTheme="majorHAnsi" w:cstheme="majorHAnsi"/>
          <w:lang w:val="en-GB"/>
        </w:rPr>
        <w:t>class</w:t>
      </w:r>
      <w:r w:rsidR="00084AAD" w:rsidRPr="00FD4237">
        <w:rPr>
          <w:rFonts w:asciiTheme="majorHAnsi" w:eastAsia="MS Mincho" w:hAnsiTheme="majorHAnsi" w:cstheme="majorHAnsi"/>
          <w:lang w:val="en-GB"/>
        </w:rPr>
        <w:t xml:space="preserve"> that comply with the class rules</w:t>
      </w:r>
      <w:r w:rsidRPr="00FD4237">
        <w:rPr>
          <w:rFonts w:asciiTheme="majorHAnsi" w:eastAsia="MS Mincho" w:hAnsiTheme="majorHAnsi" w:cstheme="majorHAnsi"/>
          <w:lang w:val="en-GB"/>
        </w:rPr>
        <w:t>.</w:t>
      </w:r>
    </w:p>
    <w:p w14:paraId="4C3CEFCD" w14:textId="0202CC13" w:rsidR="00084AAD" w:rsidRPr="00FD4237" w:rsidRDefault="00EA0F84" w:rsidP="00EA0F84">
      <w:pPr>
        <w:numPr>
          <w:ilvl w:val="1"/>
          <w:numId w:val="5"/>
        </w:numPr>
        <w:spacing w:after="160" w:line="259" w:lineRule="auto"/>
        <w:contextualSpacing/>
        <w:rPr>
          <w:rFonts w:asciiTheme="majorHAnsi" w:eastAsia="MS Mincho" w:hAnsiTheme="majorHAnsi" w:cstheme="majorHAnsi"/>
          <w:b/>
          <w:i/>
        </w:rPr>
      </w:pPr>
      <w:r w:rsidRPr="00FD4237">
        <w:rPr>
          <w:rFonts w:asciiTheme="majorHAnsi" w:eastAsia="MS Mincho" w:hAnsiTheme="majorHAnsi" w:cstheme="majorHAnsi"/>
          <w:lang w:val="en-GB"/>
        </w:rPr>
        <w:t xml:space="preserve">Eligible boats may enter </w:t>
      </w:r>
      <w:r w:rsidR="00AB10CB" w:rsidRPr="00FD4237">
        <w:rPr>
          <w:rFonts w:asciiTheme="majorHAnsi" w:eastAsia="MS Mincho" w:hAnsiTheme="majorHAnsi" w:cstheme="majorHAnsi"/>
          <w:lang w:val="en-GB"/>
        </w:rPr>
        <w:t>online at</w:t>
      </w:r>
      <w:r w:rsidR="00084AAD" w:rsidRPr="00FD4237">
        <w:rPr>
          <w:rFonts w:asciiTheme="majorHAnsi" w:eastAsia="MS Mincho" w:hAnsiTheme="majorHAnsi" w:cstheme="majorHAnsi"/>
          <w:lang w:val="en-GB"/>
        </w:rPr>
        <w:t xml:space="preserve"> </w:t>
      </w:r>
      <w:r w:rsidR="004F2986" w:rsidRPr="004F2986">
        <w:t>https://www.navalpoint.co.nz/events/160929/</w:t>
      </w:r>
    </w:p>
    <w:p w14:paraId="58C87220" w14:textId="3E8A32BA" w:rsidR="00084AAD" w:rsidRPr="00FD4237" w:rsidRDefault="00084AAD" w:rsidP="00084AAD">
      <w:pPr>
        <w:spacing w:after="160" w:line="259" w:lineRule="auto"/>
        <w:contextualSpacing/>
        <w:rPr>
          <w:rFonts w:asciiTheme="majorHAnsi" w:eastAsia="MS Mincho" w:hAnsiTheme="majorHAnsi" w:cstheme="majorHAnsi"/>
          <w:lang w:val="en-GB"/>
        </w:rPr>
      </w:pPr>
      <w:r w:rsidRPr="00FD4237">
        <w:rPr>
          <w:rFonts w:asciiTheme="majorHAnsi" w:eastAsia="MS Mincho" w:hAnsiTheme="majorHAnsi" w:cstheme="majorHAnsi"/>
          <w:lang w:val="en-GB"/>
        </w:rPr>
        <w:tab/>
        <w:t xml:space="preserve">by </w:t>
      </w:r>
      <w:r w:rsidR="00A03B47" w:rsidRPr="00FD4237">
        <w:rPr>
          <w:rFonts w:asciiTheme="majorHAnsi" w:eastAsia="MS Mincho" w:hAnsiTheme="majorHAnsi" w:cstheme="majorHAnsi"/>
          <w:lang w:val="en-GB"/>
        </w:rPr>
        <w:t xml:space="preserve">Friday </w:t>
      </w:r>
      <w:r w:rsidR="00171CA1">
        <w:rPr>
          <w:rFonts w:asciiTheme="majorHAnsi" w:eastAsia="MS Mincho" w:hAnsiTheme="majorHAnsi" w:cstheme="majorHAnsi"/>
          <w:lang w:val="en-GB"/>
        </w:rPr>
        <w:t>3</w:t>
      </w:r>
      <w:r w:rsidR="00171CA1">
        <w:rPr>
          <w:rFonts w:asciiTheme="majorHAnsi" w:eastAsia="MS Mincho" w:hAnsiTheme="majorHAnsi" w:cstheme="majorHAnsi"/>
          <w:vertAlign w:val="superscript"/>
          <w:lang w:val="en-GB"/>
        </w:rPr>
        <w:t>rd</w:t>
      </w:r>
      <w:r w:rsidR="00A03B47" w:rsidRPr="00FD4237">
        <w:rPr>
          <w:rFonts w:asciiTheme="majorHAnsi" w:eastAsia="MS Mincho" w:hAnsiTheme="majorHAnsi" w:cstheme="majorHAnsi"/>
          <w:lang w:val="en-GB"/>
        </w:rPr>
        <w:t xml:space="preserve"> </w:t>
      </w:r>
      <w:r w:rsidRPr="00FD4237">
        <w:rPr>
          <w:rFonts w:asciiTheme="majorHAnsi" w:eastAsia="MS Mincho" w:hAnsiTheme="majorHAnsi" w:cstheme="majorHAnsi"/>
          <w:lang w:val="en-GB"/>
        </w:rPr>
        <w:t>February 202</w:t>
      </w:r>
      <w:r w:rsidR="00171CA1">
        <w:rPr>
          <w:rFonts w:asciiTheme="majorHAnsi" w:eastAsia="MS Mincho" w:hAnsiTheme="majorHAnsi" w:cstheme="majorHAnsi"/>
          <w:lang w:val="en-GB"/>
        </w:rPr>
        <w:t>3</w:t>
      </w:r>
      <w:r w:rsidRPr="00FD4237">
        <w:rPr>
          <w:rFonts w:asciiTheme="majorHAnsi" w:eastAsia="MS Mincho" w:hAnsiTheme="majorHAnsi" w:cstheme="majorHAnsi"/>
          <w:lang w:val="en-GB"/>
        </w:rPr>
        <w:t>.</w:t>
      </w:r>
    </w:p>
    <w:p w14:paraId="4DB0E3FD" w14:textId="4FE01D21" w:rsidR="00EA0F84" w:rsidRPr="003E1D4D" w:rsidRDefault="00EA0F84" w:rsidP="00EA0F84">
      <w:pPr>
        <w:numPr>
          <w:ilvl w:val="1"/>
          <w:numId w:val="5"/>
        </w:numPr>
        <w:spacing w:after="160" w:line="259" w:lineRule="auto"/>
        <w:contextualSpacing/>
        <w:rPr>
          <w:rFonts w:asciiTheme="majorHAnsi" w:eastAsia="MS Mincho" w:hAnsiTheme="majorHAnsi" w:cstheme="majorHAnsi"/>
          <w:lang w:val="en-GB"/>
        </w:rPr>
      </w:pPr>
      <w:r w:rsidRPr="003E1D4D">
        <w:rPr>
          <w:rFonts w:asciiTheme="majorHAnsi" w:eastAsia="MS Mincho" w:hAnsiTheme="majorHAnsi" w:cstheme="majorHAnsi"/>
          <w:lang w:val="en-GB"/>
        </w:rPr>
        <w:t>To be eligible to compete in this event each competitor shall be a financial memb</w:t>
      </w:r>
      <w:r w:rsidR="00084AAD" w:rsidRPr="003E1D4D">
        <w:rPr>
          <w:rFonts w:asciiTheme="majorHAnsi" w:eastAsia="MS Mincho" w:hAnsiTheme="majorHAnsi" w:cstheme="majorHAnsi"/>
          <w:lang w:val="en-GB"/>
        </w:rPr>
        <w:t xml:space="preserve">er of a club recognised by </w:t>
      </w:r>
      <w:r w:rsidRPr="003E1D4D">
        <w:rPr>
          <w:rFonts w:asciiTheme="majorHAnsi" w:eastAsia="MS Mincho" w:hAnsiTheme="majorHAnsi" w:cstheme="majorHAnsi"/>
          <w:lang w:val="en-GB"/>
        </w:rPr>
        <w:t>entrant and crew member’s national authority.</w:t>
      </w:r>
    </w:p>
    <w:p w14:paraId="162748D7" w14:textId="77777777" w:rsidR="00EA0F84" w:rsidRPr="00FD4237" w:rsidRDefault="00EA0F84" w:rsidP="001F62C1">
      <w:pPr>
        <w:ind w:left="720"/>
        <w:rPr>
          <w:rFonts w:asciiTheme="majorHAnsi" w:eastAsia="MS Mincho" w:hAnsiTheme="majorHAnsi" w:cstheme="majorHAnsi"/>
          <w:lang w:val="en-GB"/>
        </w:rPr>
      </w:pPr>
      <w:bookmarkStart w:id="8" w:name="_Hlk514253405"/>
      <w:r w:rsidRPr="00FD4237">
        <w:rPr>
          <w:rFonts w:asciiTheme="majorHAnsi" w:eastAsia="MS Mincho" w:hAnsiTheme="majorHAnsi" w:cstheme="majorHAnsi"/>
          <w:lang w:val="en-GB"/>
        </w:rPr>
        <w:t>Proof of affiliated club membership to be presented at registration</w:t>
      </w:r>
      <w:r w:rsidR="001F62C1" w:rsidRPr="00FD4237">
        <w:rPr>
          <w:rFonts w:asciiTheme="majorHAnsi" w:eastAsia="MS Mincho" w:hAnsiTheme="majorHAnsi" w:cstheme="majorHAnsi"/>
          <w:lang w:val="en-GB"/>
        </w:rPr>
        <w:t>.</w:t>
      </w:r>
      <w:bookmarkEnd w:id="8"/>
    </w:p>
    <w:p w14:paraId="7C22111B" w14:textId="77777777" w:rsidR="001F62C1" w:rsidRPr="00FD4237" w:rsidRDefault="001F62C1" w:rsidP="001F62C1">
      <w:pPr>
        <w:ind w:left="720"/>
        <w:rPr>
          <w:rFonts w:asciiTheme="majorHAnsi" w:eastAsia="MS Mincho" w:hAnsiTheme="majorHAnsi" w:cstheme="majorHAnsi"/>
          <w:b/>
          <w:lang w:val="en-GB"/>
        </w:rPr>
      </w:pPr>
    </w:p>
    <w:p w14:paraId="41F73112" w14:textId="77777777" w:rsidR="00EA0F84" w:rsidRPr="00FD4237" w:rsidRDefault="00EA0F84" w:rsidP="00EA0F84">
      <w:pPr>
        <w:numPr>
          <w:ilvl w:val="0"/>
          <w:numId w:val="5"/>
        </w:numPr>
        <w:spacing w:after="160" w:line="259" w:lineRule="auto"/>
        <w:contextualSpacing/>
        <w:rPr>
          <w:rFonts w:asciiTheme="majorHAnsi" w:eastAsia="MS Mincho" w:hAnsiTheme="majorHAnsi" w:cstheme="majorHAnsi"/>
          <w:b/>
          <w:lang w:val="en-GB"/>
        </w:rPr>
      </w:pPr>
      <w:r w:rsidRPr="00FD4237">
        <w:rPr>
          <w:rFonts w:asciiTheme="majorHAnsi" w:eastAsia="MS Mincho" w:hAnsiTheme="majorHAnsi" w:cstheme="majorHAnsi"/>
          <w:b/>
          <w:lang w:val="en-GB"/>
        </w:rPr>
        <w:t>FEES</w:t>
      </w:r>
    </w:p>
    <w:p w14:paraId="4322478C" w14:textId="77777777" w:rsidR="00EA0F84" w:rsidRPr="00FD4237" w:rsidRDefault="00EA0F84" w:rsidP="00EA0F84">
      <w:pPr>
        <w:numPr>
          <w:ilvl w:val="1"/>
          <w:numId w:val="5"/>
        </w:numPr>
        <w:spacing w:after="160" w:line="259" w:lineRule="auto"/>
        <w:contextualSpacing/>
        <w:rPr>
          <w:rFonts w:asciiTheme="majorHAnsi" w:eastAsia="MS Mincho" w:hAnsiTheme="majorHAnsi" w:cstheme="majorHAnsi"/>
          <w:b/>
          <w:lang w:val="en-GB"/>
        </w:rPr>
      </w:pPr>
      <w:r w:rsidRPr="00FD4237">
        <w:rPr>
          <w:rFonts w:asciiTheme="majorHAnsi" w:eastAsia="MS Mincho" w:hAnsiTheme="majorHAnsi" w:cstheme="majorHAnsi"/>
          <w:lang w:val="en-GB"/>
        </w:rPr>
        <w:t xml:space="preserve">Required fees are as follows: </w:t>
      </w:r>
    </w:p>
    <w:p w14:paraId="151F8EB1" w14:textId="77777777" w:rsidR="00EA0F84" w:rsidRPr="00FD4237" w:rsidRDefault="00EA0F84" w:rsidP="00EA0F84">
      <w:pPr>
        <w:ind w:firstLine="720"/>
        <w:rPr>
          <w:rFonts w:asciiTheme="majorHAnsi" w:eastAsia="MS Mincho" w:hAnsiTheme="majorHAnsi" w:cstheme="majorHAnsi"/>
        </w:rPr>
      </w:pPr>
    </w:p>
    <w:tbl>
      <w:tblPr>
        <w:tblStyle w:val="TableGrid1"/>
        <w:tblpPr w:leftFromText="180" w:rightFromText="180" w:vertAnchor="text" w:horzAnchor="page" w:tblpX="3826" w:tblpY="-47"/>
        <w:tblW w:w="0" w:type="auto"/>
        <w:tblLook w:val="04A0" w:firstRow="1" w:lastRow="0" w:firstColumn="1" w:lastColumn="0" w:noHBand="0" w:noVBand="1"/>
      </w:tblPr>
      <w:tblGrid>
        <w:gridCol w:w="1162"/>
        <w:gridCol w:w="1162"/>
      </w:tblGrid>
      <w:tr w:rsidR="00EA0F84" w:rsidRPr="00FD4237" w14:paraId="0C6D1439" w14:textId="77777777" w:rsidTr="00921C2F">
        <w:trPr>
          <w:trHeight w:val="307"/>
        </w:trPr>
        <w:tc>
          <w:tcPr>
            <w:tcW w:w="1162" w:type="dxa"/>
          </w:tcPr>
          <w:p w14:paraId="76B1E50E" w14:textId="77777777" w:rsidR="00EA0F84" w:rsidRPr="00FD4237" w:rsidRDefault="00EA0F84" w:rsidP="00EA0F84">
            <w:pPr>
              <w:rPr>
                <w:rFonts w:asciiTheme="majorHAnsi" w:hAnsiTheme="majorHAnsi" w:cstheme="majorHAnsi"/>
              </w:rPr>
            </w:pPr>
            <w:bookmarkStart w:id="9" w:name="_Hlk485919964"/>
            <w:r w:rsidRPr="00FD4237">
              <w:rPr>
                <w:rFonts w:asciiTheme="majorHAnsi" w:hAnsiTheme="majorHAnsi" w:cstheme="majorHAnsi"/>
              </w:rPr>
              <w:t>CLASS</w:t>
            </w:r>
          </w:p>
        </w:tc>
        <w:tc>
          <w:tcPr>
            <w:tcW w:w="1162" w:type="dxa"/>
          </w:tcPr>
          <w:p w14:paraId="21AD323D" w14:textId="77777777" w:rsidR="00EA0F84" w:rsidRPr="00FD4237" w:rsidRDefault="00EA0F84" w:rsidP="00EA0F84">
            <w:pPr>
              <w:rPr>
                <w:rFonts w:asciiTheme="majorHAnsi" w:hAnsiTheme="majorHAnsi" w:cstheme="majorHAnsi"/>
              </w:rPr>
            </w:pPr>
            <w:r w:rsidRPr="00FD4237">
              <w:rPr>
                <w:rFonts w:asciiTheme="majorHAnsi" w:hAnsiTheme="majorHAnsi" w:cstheme="majorHAnsi"/>
              </w:rPr>
              <w:t>FEE</w:t>
            </w:r>
          </w:p>
        </w:tc>
      </w:tr>
      <w:tr w:rsidR="00EA0F84" w:rsidRPr="00FD4237" w14:paraId="6CDC4E11" w14:textId="77777777" w:rsidTr="00921C2F">
        <w:trPr>
          <w:trHeight w:val="324"/>
        </w:trPr>
        <w:tc>
          <w:tcPr>
            <w:tcW w:w="1162" w:type="dxa"/>
          </w:tcPr>
          <w:p w14:paraId="4FAD7BD0" w14:textId="77777777" w:rsidR="00EA0F84" w:rsidRPr="00FD4237" w:rsidRDefault="001F62C1" w:rsidP="00EA0F84">
            <w:pPr>
              <w:rPr>
                <w:rFonts w:asciiTheme="majorHAnsi" w:hAnsiTheme="majorHAnsi" w:cstheme="majorHAnsi"/>
              </w:rPr>
            </w:pPr>
            <w:r w:rsidRPr="00FD4237">
              <w:rPr>
                <w:rFonts w:asciiTheme="majorHAnsi" w:hAnsiTheme="majorHAnsi" w:cstheme="majorHAnsi"/>
              </w:rPr>
              <w:t>R</w:t>
            </w:r>
          </w:p>
        </w:tc>
        <w:tc>
          <w:tcPr>
            <w:tcW w:w="1162" w:type="dxa"/>
          </w:tcPr>
          <w:p w14:paraId="4D73C1BD" w14:textId="77777777" w:rsidR="00EA0F84" w:rsidRPr="00FD4237" w:rsidRDefault="001F62C1" w:rsidP="00EA0F84">
            <w:pPr>
              <w:rPr>
                <w:rFonts w:asciiTheme="majorHAnsi" w:hAnsiTheme="majorHAnsi" w:cstheme="majorHAnsi"/>
              </w:rPr>
            </w:pPr>
            <w:r w:rsidRPr="00FD4237">
              <w:rPr>
                <w:rFonts w:asciiTheme="majorHAnsi" w:hAnsiTheme="majorHAnsi" w:cstheme="majorHAnsi"/>
              </w:rPr>
              <w:t>$130.00</w:t>
            </w:r>
          </w:p>
        </w:tc>
      </w:tr>
      <w:bookmarkEnd w:id="9"/>
    </w:tbl>
    <w:p w14:paraId="5AABDD48" w14:textId="77777777" w:rsidR="00EA0F84" w:rsidRPr="00FD4237" w:rsidRDefault="00EA0F84" w:rsidP="00EA0F84">
      <w:pPr>
        <w:rPr>
          <w:rFonts w:asciiTheme="majorHAnsi" w:eastAsia="MS Mincho" w:hAnsiTheme="majorHAnsi" w:cstheme="majorHAnsi"/>
        </w:rPr>
      </w:pPr>
    </w:p>
    <w:p w14:paraId="0E54FDC8" w14:textId="77777777" w:rsidR="00EA0F84" w:rsidRPr="00FD4237" w:rsidRDefault="00EA0F84" w:rsidP="00EA0F84">
      <w:pPr>
        <w:rPr>
          <w:rFonts w:asciiTheme="majorHAnsi" w:eastAsia="MS Mincho" w:hAnsiTheme="majorHAnsi" w:cstheme="majorHAnsi"/>
        </w:rPr>
      </w:pPr>
      <w:r w:rsidRPr="00FD4237">
        <w:rPr>
          <w:rFonts w:asciiTheme="majorHAnsi" w:eastAsia="MS Mincho" w:hAnsiTheme="majorHAnsi" w:cstheme="majorHAnsi"/>
        </w:rPr>
        <w:t xml:space="preserve"> </w:t>
      </w:r>
    </w:p>
    <w:p w14:paraId="6D98A756" w14:textId="77777777" w:rsidR="00EA0F84" w:rsidRPr="00FD4237" w:rsidRDefault="00EA0F84" w:rsidP="00EA0F84">
      <w:pPr>
        <w:rPr>
          <w:rFonts w:asciiTheme="majorHAnsi" w:eastAsia="MS Mincho" w:hAnsiTheme="majorHAnsi" w:cstheme="majorHAnsi"/>
        </w:rPr>
      </w:pPr>
    </w:p>
    <w:p w14:paraId="690C9D6D" w14:textId="77777777" w:rsidR="00BD522E" w:rsidRPr="00FD4237" w:rsidRDefault="00BD522E" w:rsidP="00BD522E">
      <w:pPr>
        <w:numPr>
          <w:ilvl w:val="0"/>
          <w:numId w:val="5"/>
        </w:numPr>
        <w:spacing w:after="160" w:line="259" w:lineRule="auto"/>
        <w:contextualSpacing/>
        <w:rPr>
          <w:rFonts w:asciiTheme="majorHAnsi" w:eastAsia="MS Mincho" w:hAnsiTheme="majorHAnsi" w:cstheme="majorHAnsi"/>
          <w:b/>
          <w:lang w:val="en-GB"/>
        </w:rPr>
      </w:pPr>
      <w:r w:rsidRPr="00FD4237">
        <w:rPr>
          <w:rFonts w:asciiTheme="majorHAnsi" w:eastAsia="MS Mincho" w:hAnsiTheme="majorHAnsi" w:cstheme="majorHAnsi"/>
          <w:b/>
          <w:lang w:val="en-GB"/>
        </w:rPr>
        <w:t>ADVERTISING</w:t>
      </w:r>
    </w:p>
    <w:p w14:paraId="23F04214" w14:textId="0320D8E4" w:rsidR="00EA0F84" w:rsidRPr="003E1D4D" w:rsidRDefault="00BD522E" w:rsidP="00EA0F84">
      <w:pPr>
        <w:pStyle w:val="ListParagraph"/>
        <w:numPr>
          <w:ilvl w:val="1"/>
          <w:numId w:val="5"/>
        </w:numPr>
        <w:spacing w:after="160" w:line="259" w:lineRule="auto"/>
        <w:rPr>
          <w:rFonts w:asciiTheme="majorHAnsi" w:eastAsia="MS Mincho" w:hAnsiTheme="majorHAnsi" w:cstheme="majorHAnsi"/>
        </w:rPr>
      </w:pPr>
      <w:r w:rsidRPr="003E1D4D">
        <w:rPr>
          <w:rFonts w:asciiTheme="majorHAnsi" w:eastAsia="MS Mincho" w:hAnsiTheme="majorHAnsi" w:cstheme="majorHAnsi"/>
          <w:lang w:val="en-GB"/>
        </w:rPr>
        <w:lastRenderedPageBreak/>
        <w:t>Boats may be required to display advertising chosen and supplied by the organising authority. If this rule is broken, World Sailing Regulation 20.9.2 applies. [DP]</w:t>
      </w:r>
    </w:p>
    <w:p w14:paraId="1E2D4DB1" w14:textId="77777777" w:rsidR="003E1D4D" w:rsidRPr="003E1D4D" w:rsidRDefault="003E1D4D" w:rsidP="003E1D4D">
      <w:pPr>
        <w:pStyle w:val="ListParagraph"/>
        <w:spacing w:after="160" w:line="259" w:lineRule="auto"/>
        <w:rPr>
          <w:rFonts w:asciiTheme="majorHAnsi" w:eastAsia="MS Mincho" w:hAnsiTheme="majorHAnsi" w:cstheme="majorHAnsi"/>
        </w:rPr>
      </w:pPr>
    </w:p>
    <w:p w14:paraId="5323B668" w14:textId="77777777" w:rsidR="00375433" w:rsidRPr="00FD4237" w:rsidRDefault="00375433" w:rsidP="00375433">
      <w:pPr>
        <w:pStyle w:val="ListParagraph"/>
        <w:numPr>
          <w:ilvl w:val="0"/>
          <w:numId w:val="5"/>
        </w:numPr>
        <w:rPr>
          <w:rFonts w:asciiTheme="majorHAnsi" w:hAnsiTheme="majorHAnsi" w:cstheme="majorHAnsi"/>
          <w:b/>
          <w:lang w:val="en-GB"/>
        </w:rPr>
      </w:pPr>
      <w:r w:rsidRPr="00FD4237">
        <w:rPr>
          <w:rFonts w:asciiTheme="majorHAnsi" w:hAnsiTheme="majorHAnsi" w:cstheme="majorHAnsi"/>
          <w:b/>
          <w:lang w:val="en-GB"/>
        </w:rPr>
        <w:t>SCHEDULE</w:t>
      </w:r>
    </w:p>
    <w:p w14:paraId="1C199604" w14:textId="77777777" w:rsidR="00375433" w:rsidRPr="00FD4237" w:rsidRDefault="00375433" w:rsidP="00375433">
      <w:pPr>
        <w:pStyle w:val="ListParagraph"/>
        <w:numPr>
          <w:ilvl w:val="1"/>
          <w:numId w:val="5"/>
        </w:numPr>
        <w:rPr>
          <w:rFonts w:asciiTheme="majorHAnsi" w:hAnsiTheme="majorHAnsi" w:cstheme="majorHAnsi"/>
          <w:b/>
          <w:lang w:val="en-GB"/>
        </w:rPr>
      </w:pPr>
      <w:r w:rsidRPr="00FD4237">
        <w:rPr>
          <w:rFonts w:asciiTheme="majorHAnsi" w:hAnsiTheme="majorHAnsi" w:cstheme="majorHAnsi"/>
          <w:lang w:val="en-GB"/>
        </w:rPr>
        <w:t xml:space="preserve">Registration: </w:t>
      </w:r>
    </w:p>
    <w:p w14:paraId="1C9CCFF4" w14:textId="5EDAC74D" w:rsidR="001F62C1" w:rsidRPr="00FD4237" w:rsidRDefault="00DE003B" w:rsidP="001F62C1">
      <w:pPr>
        <w:pStyle w:val="ListParagraph"/>
        <w:rPr>
          <w:rFonts w:asciiTheme="majorHAnsi" w:hAnsiTheme="majorHAnsi" w:cstheme="majorHAnsi"/>
          <w:b/>
          <w:lang w:val="en-GB"/>
        </w:rPr>
      </w:pPr>
      <w:r>
        <w:rPr>
          <w:rFonts w:asciiTheme="majorHAnsi" w:hAnsiTheme="majorHAnsi" w:cstheme="majorHAnsi"/>
          <w:lang w:val="en-GB"/>
        </w:rPr>
        <w:t xml:space="preserve">0800-0930 </w:t>
      </w:r>
      <w:r w:rsidR="001F62C1" w:rsidRPr="00FD4237">
        <w:rPr>
          <w:rFonts w:asciiTheme="majorHAnsi" w:hAnsiTheme="majorHAnsi" w:cstheme="majorHAnsi"/>
          <w:lang w:val="en-GB"/>
        </w:rPr>
        <w:t>Thursday</w:t>
      </w:r>
      <w:r w:rsidR="00B927C9">
        <w:rPr>
          <w:rFonts w:asciiTheme="majorHAnsi" w:hAnsiTheme="majorHAnsi" w:cstheme="majorHAnsi"/>
          <w:lang w:val="en-GB"/>
        </w:rPr>
        <w:t xml:space="preserve"> 1</w:t>
      </w:r>
      <w:r w:rsidR="00171CA1">
        <w:rPr>
          <w:rFonts w:asciiTheme="majorHAnsi" w:hAnsiTheme="majorHAnsi" w:cstheme="majorHAnsi"/>
          <w:lang w:val="en-GB"/>
        </w:rPr>
        <w:t>6</w:t>
      </w:r>
      <w:r w:rsidR="001F62C1" w:rsidRPr="00FD4237">
        <w:rPr>
          <w:rFonts w:asciiTheme="majorHAnsi" w:hAnsiTheme="majorHAnsi" w:cstheme="majorHAnsi"/>
          <w:lang w:val="en-GB"/>
        </w:rPr>
        <w:t xml:space="preserve"> February 202</w:t>
      </w:r>
      <w:r w:rsidR="00171CA1">
        <w:rPr>
          <w:rFonts w:asciiTheme="majorHAnsi" w:hAnsiTheme="majorHAnsi" w:cstheme="majorHAnsi"/>
          <w:lang w:val="en-GB"/>
        </w:rPr>
        <w:t>3</w:t>
      </w:r>
      <w:r>
        <w:rPr>
          <w:rFonts w:asciiTheme="majorHAnsi" w:hAnsiTheme="majorHAnsi" w:cstheme="majorHAnsi"/>
          <w:lang w:val="en-GB"/>
        </w:rPr>
        <w:t xml:space="preserve"> </w:t>
      </w:r>
      <w:r w:rsidR="001F62C1" w:rsidRPr="00FD4237">
        <w:rPr>
          <w:rFonts w:asciiTheme="majorHAnsi" w:hAnsiTheme="majorHAnsi" w:cstheme="majorHAnsi"/>
          <w:lang w:val="en-GB"/>
        </w:rPr>
        <w:t>at Naval Point Club</w:t>
      </w:r>
    </w:p>
    <w:p w14:paraId="46E27578" w14:textId="77777777" w:rsidR="00DE003B" w:rsidRPr="00DE003B" w:rsidRDefault="00BC192B" w:rsidP="00375433">
      <w:pPr>
        <w:pStyle w:val="ListParagraph"/>
        <w:numPr>
          <w:ilvl w:val="1"/>
          <w:numId w:val="5"/>
        </w:numPr>
        <w:rPr>
          <w:rFonts w:asciiTheme="majorHAnsi" w:hAnsiTheme="majorHAnsi" w:cstheme="majorHAnsi"/>
          <w:i/>
          <w:lang w:val="en-GB"/>
        </w:rPr>
      </w:pPr>
      <w:r w:rsidRPr="00FD4237">
        <w:rPr>
          <w:rFonts w:asciiTheme="majorHAnsi" w:hAnsiTheme="majorHAnsi" w:cstheme="majorHAnsi"/>
          <w:lang w:val="en-GB"/>
        </w:rPr>
        <w:t xml:space="preserve">Briefing </w:t>
      </w:r>
    </w:p>
    <w:p w14:paraId="78C14E6A" w14:textId="0F1512B5" w:rsidR="00375433" w:rsidRPr="00B927C9" w:rsidRDefault="00B927C9" w:rsidP="00B927C9">
      <w:pPr>
        <w:ind w:left="720"/>
        <w:rPr>
          <w:rFonts w:asciiTheme="majorHAnsi" w:hAnsiTheme="majorHAnsi" w:cstheme="majorHAnsi"/>
          <w:i/>
          <w:lang w:val="en-GB"/>
        </w:rPr>
      </w:pPr>
      <w:r>
        <w:rPr>
          <w:rFonts w:asciiTheme="majorHAnsi" w:hAnsiTheme="majorHAnsi" w:cstheme="majorHAnsi"/>
          <w:lang w:val="en-GB"/>
        </w:rPr>
        <w:t xml:space="preserve">0930-1000 </w:t>
      </w:r>
      <w:r w:rsidR="00BC192B" w:rsidRPr="00B927C9">
        <w:rPr>
          <w:rFonts w:asciiTheme="majorHAnsi" w:hAnsiTheme="majorHAnsi" w:cstheme="majorHAnsi"/>
          <w:lang w:val="en-GB"/>
        </w:rPr>
        <w:t>Thursday</w:t>
      </w:r>
      <w:r>
        <w:rPr>
          <w:rFonts w:asciiTheme="majorHAnsi" w:hAnsiTheme="majorHAnsi" w:cstheme="majorHAnsi"/>
          <w:lang w:val="en-GB"/>
        </w:rPr>
        <w:t xml:space="preserve"> 1</w:t>
      </w:r>
      <w:r w:rsidR="00171CA1">
        <w:rPr>
          <w:rFonts w:asciiTheme="majorHAnsi" w:hAnsiTheme="majorHAnsi" w:cstheme="majorHAnsi"/>
          <w:lang w:val="en-GB"/>
        </w:rPr>
        <w:t>6</w:t>
      </w:r>
      <w:r w:rsidR="00BC192B" w:rsidRPr="00B927C9">
        <w:rPr>
          <w:rFonts w:asciiTheme="majorHAnsi" w:hAnsiTheme="majorHAnsi" w:cstheme="majorHAnsi"/>
          <w:lang w:val="en-GB"/>
        </w:rPr>
        <w:t xml:space="preserve"> February </w:t>
      </w:r>
      <w:r>
        <w:rPr>
          <w:rFonts w:asciiTheme="majorHAnsi" w:hAnsiTheme="majorHAnsi" w:cstheme="majorHAnsi"/>
          <w:lang w:val="en-GB"/>
        </w:rPr>
        <w:t>202</w:t>
      </w:r>
      <w:r w:rsidR="00171CA1">
        <w:rPr>
          <w:rFonts w:asciiTheme="majorHAnsi" w:hAnsiTheme="majorHAnsi" w:cstheme="majorHAnsi"/>
          <w:lang w:val="en-GB"/>
        </w:rPr>
        <w:t>3</w:t>
      </w:r>
      <w:r w:rsidR="00BC192B" w:rsidRPr="00B927C9">
        <w:rPr>
          <w:rFonts w:asciiTheme="majorHAnsi" w:hAnsiTheme="majorHAnsi" w:cstheme="majorHAnsi"/>
          <w:lang w:val="en-GB"/>
        </w:rPr>
        <w:t xml:space="preserve"> at Naval Point Club Lyttelton.</w:t>
      </w:r>
    </w:p>
    <w:p w14:paraId="2AEA1FD6" w14:textId="77777777" w:rsidR="00375433" w:rsidRPr="00FD4237" w:rsidRDefault="00375433" w:rsidP="00375433">
      <w:pPr>
        <w:rPr>
          <w:rFonts w:asciiTheme="majorHAnsi" w:hAnsiTheme="majorHAnsi" w:cstheme="majorHAnsi"/>
          <w:lang w:val="en-GB"/>
        </w:rPr>
      </w:pPr>
    </w:p>
    <w:p w14:paraId="72D41ACC" w14:textId="77777777" w:rsidR="00375433" w:rsidRPr="00FD4237" w:rsidRDefault="00375433" w:rsidP="00375433">
      <w:pPr>
        <w:ind w:firstLine="720"/>
        <w:rPr>
          <w:rFonts w:asciiTheme="majorHAnsi" w:hAnsiTheme="majorHAnsi" w:cstheme="majorHAnsi"/>
          <w:i/>
          <w:lang w:val="en-GB"/>
        </w:rPr>
      </w:pPr>
      <w:r w:rsidRPr="00FD4237">
        <w:rPr>
          <w:rFonts w:asciiTheme="majorHAnsi" w:hAnsiTheme="majorHAnsi" w:cstheme="majorHAnsi"/>
          <w:lang w:val="en-GB"/>
        </w:rPr>
        <w:t>Dates of racing</w:t>
      </w:r>
    </w:p>
    <w:tbl>
      <w:tblPr>
        <w:tblStyle w:val="TableGrid2"/>
        <w:tblW w:w="0" w:type="auto"/>
        <w:jc w:val="center"/>
        <w:tblLook w:val="04A0" w:firstRow="1" w:lastRow="0" w:firstColumn="1" w:lastColumn="0" w:noHBand="0" w:noVBand="1"/>
      </w:tblPr>
      <w:tblGrid>
        <w:gridCol w:w="1773"/>
        <w:gridCol w:w="1774"/>
      </w:tblGrid>
      <w:tr w:rsidR="00BC192B" w:rsidRPr="00FD4237" w14:paraId="52D896B8" w14:textId="77777777" w:rsidTr="00921C2F">
        <w:trPr>
          <w:trHeight w:val="349"/>
          <w:jc w:val="center"/>
        </w:trPr>
        <w:tc>
          <w:tcPr>
            <w:tcW w:w="1773" w:type="dxa"/>
          </w:tcPr>
          <w:p w14:paraId="4E14FDF1" w14:textId="77777777" w:rsidR="00BC192B" w:rsidRPr="00FD4237" w:rsidRDefault="00BC192B" w:rsidP="00375433">
            <w:pPr>
              <w:rPr>
                <w:rFonts w:asciiTheme="majorHAnsi" w:hAnsiTheme="majorHAnsi" w:cstheme="majorHAnsi"/>
                <w:b/>
                <w:i/>
                <w:lang w:val="en-GB"/>
              </w:rPr>
            </w:pPr>
            <w:r w:rsidRPr="00FD4237">
              <w:rPr>
                <w:rFonts w:asciiTheme="majorHAnsi" w:hAnsiTheme="majorHAnsi" w:cstheme="majorHAnsi"/>
                <w:b/>
                <w:i/>
                <w:lang w:val="en-GB"/>
              </w:rPr>
              <w:t>Date</w:t>
            </w:r>
          </w:p>
        </w:tc>
        <w:tc>
          <w:tcPr>
            <w:tcW w:w="1774" w:type="dxa"/>
          </w:tcPr>
          <w:p w14:paraId="165EEDE1" w14:textId="77777777" w:rsidR="00BC192B" w:rsidRPr="00FD4237" w:rsidRDefault="00BC192B" w:rsidP="00375433">
            <w:pPr>
              <w:rPr>
                <w:rFonts w:asciiTheme="majorHAnsi" w:hAnsiTheme="majorHAnsi" w:cstheme="majorHAnsi"/>
                <w:b/>
                <w:i/>
                <w:lang w:val="en-GB"/>
              </w:rPr>
            </w:pPr>
            <w:r w:rsidRPr="00FD4237">
              <w:rPr>
                <w:rFonts w:asciiTheme="majorHAnsi" w:hAnsiTheme="majorHAnsi" w:cstheme="majorHAnsi"/>
                <w:b/>
                <w:i/>
                <w:lang w:val="en-GB"/>
              </w:rPr>
              <w:t>R Class</w:t>
            </w:r>
          </w:p>
        </w:tc>
      </w:tr>
      <w:tr w:rsidR="00BC192B" w:rsidRPr="00FD4237" w14:paraId="57A92AC2" w14:textId="77777777" w:rsidTr="00921C2F">
        <w:trPr>
          <w:trHeight w:val="349"/>
          <w:jc w:val="center"/>
        </w:trPr>
        <w:tc>
          <w:tcPr>
            <w:tcW w:w="1773" w:type="dxa"/>
          </w:tcPr>
          <w:p w14:paraId="5A1B03B5" w14:textId="37BF9A92" w:rsidR="00BC192B" w:rsidRPr="00FD4237" w:rsidRDefault="00BC192B" w:rsidP="008F3596">
            <w:pPr>
              <w:rPr>
                <w:rFonts w:asciiTheme="majorHAnsi" w:hAnsiTheme="majorHAnsi" w:cstheme="majorHAnsi"/>
                <w:i/>
                <w:lang w:val="en-GB"/>
              </w:rPr>
            </w:pPr>
            <w:r w:rsidRPr="00FD4237">
              <w:rPr>
                <w:rFonts w:asciiTheme="majorHAnsi" w:hAnsiTheme="majorHAnsi" w:cstheme="majorHAnsi"/>
                <w:i/>
                <w:lang w:val="en-GB"/>
              </w:rPr>
              <w:t xml:space="preserve">February </w:t>
            </w:r>
            <w:r w:rsidR="00A03B47" w:rsidRPr="00FD4237">
              <w:rPr>
                <w:rFonts w:asciiTheme="majorHAnsi" w:hAnsiTheme="majorHAnsi" w:cstheme="majorHAnsi"/>
                <w:i/>
                <w:lang w:val="en-GB"/>
              </w:rPr>
              <w:t>1</w:t>
            </w:r>
            <w:r w:rsidR="00171CA1">
              <w:rPr>
                <w:rFonts w:asciiTheme="majorHAnsi" w:hAnsiTheme="majorHAnsi" w:cstheme="majorHAnsi"/>
                <w:i/>
                <w:lang w:val="en-GB"/>
              </w:rPr>
              <w:t>6</w:t>
            </w:r>
          </w:p>
        </w:tc>
        <w:tc>
          <w:tcPr>
            <w:tcW w:w="1774" w:type="dxa"/>
          </w:tcPr>
          <w:p w14:paraId="596A220D" w14:textId="77777777" w:rsidR="00BC192B" w:rsidRPr="00FD4237" w:rsidRDefault="00BC192B" w:rsidP="00375433">
            <w:pPr>
              <w:rPr>
                <w:rFonts w:asciiTheme="majorHAnsi" w:hAnsiTheme="majorHAnsi" w:cstheme="majorHAnsi"/>
                <w:i/>
                <w:lang w:val="en-GB"/>
              </w:rPr>
            </w:pPr>
            <w:r w:rsidRPr="00FD4237">
              <w:rPr>
                <w:rFonts w:asciiTheme="majorHAnsi" w:hAnsiTheme="majorHAnsi" w:cstheme="majorHAnsi"/>
                <w:i/>
                <w:lang w:val="en-GB"/>
              </w:rPr>
              <w:t>racing</w:t>
            </w:r>
          </w:p>
        </w:tc>
      </w:tr>
      <w:tr w:rsidR="00BC192B" w:rsidRPr="00FD4237" w14:paraId="73FD07C4" w14:textId="77777777" w:rsidTr="00921C2F">
        <w:trPr>
          <w:trHeight w:val="349"/>
          <w:jc w:val="center"/>
        </w:trPr>
        <w:tc>
          <w:tcPr>
            <w:tcW w:w="1773" w:type="dxa"/>
          </w:tcPr>
          <w:p w14:paraId="0FDA2CBF" w14:textId="3B4E2AA8" w:rsidR="00BC192B" w:rsidRPr="00FD4237" w:rsidRDefault="00BC192B" w:rsidP="008F3596">
            <w:pPr>
              <w:rPr>
                <w:rFonts w:asciiTheme="majorHAnsi" w:hAnsiTheme="majorHAnsi" w:cstheme="majorHAnsi"/>
                <w:i/>
                <w:lang w:val="en-GB"/>
              </w:rPr>
            </w:pPr>
            <w:r w:rsidRPr="00FD4237">
              <w:rPr>
                <w:rFonts w:asciiTheme="majorHAnsi" w:hAnsiTheme="majorHAnsi" w:cstheme="majorHAnsi"/>
                <w:i/>
                <w:lang w:val="en-GB"/>
              </w:rPr>
              <w:t xml:space="preserve">February </w:t>
            </w:r>
            <w:r w:rsidR="00A03B47" w:rsidRPr="00FD4237">
              <w:rPr>
                <w:rFonts w:asciiTheme="majorHAnsi" w:hAnsiTheme="majorHAnsi" w:cstheme="majorHAnsi"/>
                <w:i/>
                <w:lang w:val="en-GB"/>
              </w:rPr>
              <w:t>1</w:t>
            </w:r>
            <w:r w:rsidR="00171CA1">
              <w:rPr>
                <w:rFonts w:asciiTheme="majorHAnsi" w:hAnsiTheme="majorHAnsi" w:cstheme="majorHAnsi"/>
                <w:i/>
                <w:lang w:val="en-GB"/>
              </w:rPr>
              <w:t>7</w:t>
            </w:r>
          </w:p>
        </w:tc>
        <w:tc>
          <w:tcPr>
            <w:tcW w:w="1774" w:type="dxa"/>
          </w:tcPr>
          <w:p w14:paraId="3FF34DD0" w14:textId="77777777" w:rsidR="00BC192B" w:rsidRPr="00FD4237" w:rsidRDefault="00BC192B" w:rsidP="00375433">
            <w:pPr>
              <w:rPr>
                <w:rFonts w:asciiTheme="majorHAnsi" w:hAnsiTheme="majorHAnsi" w:cstheme="majorHAnsi"/>
                <w:i/>
                <w:lang w:val="en-GB"/>
              </w:rPr>
            </w:pPr>
            <w:r w:rsidRPr="00FD4237">
              <w:rPr>
                <w:rFonts w:asciiTheme="majorHAnsi" w:hAnsiTheme="majorHAnsi" w:cstheme="majorHAnsi"/>
                <w:i/>
                <w:lang w:val="en-GB"/>
              </w:rPr>
              <w:t>racing</w:t>
            </w:r>
          </w:p>
        </w:tc>
      </w:tr>
      <w:tr w:rsidR="00BC192B" w:rsidRPr="00FD4237" w14:paraId="6009B4D4" w14:textId="77777777" w:rsidTr="00921C2F">
        <w:trPr>
          <w:trHeight w:val="349"/>
          <w:jc w:val="center"/>
        </w:trPr>
        <w:tc>
          <w:tcPr>
            <w:tcW w:w="1773" w:type="dxa"/>
          </w:tcPr>
          <w:p w14:paraId="4D1FD6EC" w14:textId="37D62999" w:rsidR="00BC192B" w:rsidRPr="00FD4237" w:rsidRDefault="00BC192B" w:rsidP="008F3596">
            <w:pPr>
              <w:rPr>
                <w:rFonts w:asciiTheme="majorHAnsi" w:hAnsiTheme="majorHAnsi" w:cstheme="majorHAnsi"/>
                <w:i/>
                <w:lang w:val="en-GB"/>
              </w:rPr>
            </w:pPr>
            <w:r w:rsidRPr="00FD4237">
              <w:rPr>
                <w:rFonts w:asciiTheme="majorHAnsi" w:hAnsiTheme="majorHAnsi" w:cstheme="majorHAnsi"/>
                <w:i/>
                <w:lang w:val="en-GB"/>
              </w:rPr>
              <w:t xml:space="preserve">February </w:t>
            </w:r>
            <w:r w:rsidR="00A03B47" w:rsidRPr="00FD4237">
              <w:rPr>
                <w:rFonts w:asciiTheme="majorHAnsi" w:hAnsiTheme="majorHAnsi" w:cstheme="majorHAnsi"/>
                <w:i/>
                <w:lang w:val="en-GB"/>
              </w:rPr>
              <w:t>1</w:t>
            </w:r>
            <w:r w:rsidR="00171CA1">
              <w:rPr>
                <w:rFonts w:asciiTheme="majorHAnsi" w:hAnsiTheme="majorHAnsi" w:cstheme="majorHAnsi"/>
                <w:i/>
                <w:lang w:val="en-GB"/>
              </w:rPr>
              <w:t>8</w:t>
            </w:r>
          </w:p>
        </w:tc>
        <w:tc>
          <w:tcPr>
            <w:tcW w:w="1774" w:type="dxa"/>
          </w:tcPr>
          <w:p w14:paraId="59850B27" w14:textId="77777777" w:rsidR="00BC192B" w:rsidRPr="00FD4237" w:rsidRDefault="00BC192B" w:rsidP="00375433">
            <w:pPr>
              <w:rPr>
                <w:rFonts w:asciiTheme="majorHAnsi" w:hAnsiTheme="majorHAnsi" w:cstheme="majorHAnsi"/>
                <w:i/>
                <w:lang w:val="en-GB"/>
              </w:rPr>
            </w:pPr>
            <w:r w:rsidRPr="00FD4237">
              <w:rPr>
                <w:rFonts w:asciiTheme="majorHAnsi" w:hAnsiTheme="majorHAnsi" w:cstheme="majorHAnsi"/>
                <w:i/>
                <w:lang w:val="en-GB"/>
              </w:rPr>
              <w:t>racing</w:t>
            </w:r>
          </w:p>
        </w:tc>
      </w:tr>
      <w:tr w:rsidR="00BC192B" w:rsidRPr="00FD4237" w14:paraId="6D813AFA" w14:textId="77777777" w:rsidTr="00921C2F">
        <w:trPr>
          <w:trHeight w:val="364"/>
          <w:jc w:val="center"/>
        </w:trPr>
        <w:tc>
          <w:tcPr>
            <w:tcW w:w="1773" w:type="dxa"/>
          </w:tcPr>
          <w:p w14:paraId="6F6B04CD" w14:textId="16C24103" w:rsidR="00BC192B" w:rsidRPr="00FD4237" w:rsidRDefault="00BC192B" w:rsidP="008F3596">
            <w:pPr>
              <w:rPr>
                <w:rFonts w:asciiTheme="majorHAnsi" w:hAnsiTheme="majorHAnsi" w:cstheme="majorHAnsi"/>
                <w:i/>
                <w:lang w:val="en-GB"/>
              </w:rPr>
            </w:pPr>
            <w:r w:rsidRPr="00FD4237">
              <w:rPr>
                <w:rFonts w:asciiTheme="majorHAnsi" w:hAnsiTheme="majorHAnsi" w:cstheme="majorHAnsi"/>
                <w:i/>
                <w:lang w:val="en-GB"/>
              </w:rPr>
              <w:t xml:space="preserve">February </w:t>
            </w:r>
            <w:r w:rsidR="00171CA1">
              <w:rPr>
                <w:rFonts w:asciiTheme="majorHAnsi" w:hAnsiTheme="majorHAnsi" w:cstheme="majorHAnsi"/>
                <w:i/>
                <w:lang w:val="en-GB"/>
              </w:rPr>
              <w:t>19</w:t>
            </w:r>
          </w:p>
        </w:tc>
        <w:tc>
          <w:tcPr>
            <w:tcW w:w="1774" w:type="dxa"/>
          </w:tcPr>
          <w:p w14:paraId="77A419DD" w14:textId="77777777" w:rsidR="00BC192B" w:rsidRPr="00FD4237" w:rsidRDefault="00BC192B" w:rsidP="00375433">
            <w:pPr>
              <w:rPr>
                <w:rFonts w:asciiTheme="majorHAnsi" w:hAnsiTheme="majorHAnsi" w:cstheme="majorHAnsi"/>
                <w:i/>
                <w:lang w:val="en-GB"/>
              </w:rPr>
            </w:pPr>
            <w:r w:rsidRPr="00FD4237">
              <w:rPr>
                <w:rFonts w:asciiTheme="majorHAnsi" w:hAnsiTheme="majorHAnsi" w:cstheme="majorHAnsi"/>
                <w:i/>
                <w:lang w:val="en-GB"/>
              </w:rPr>
              <w:t>racing</w:t>
            </w:r>
          </w:p>
        </w:tc>
      </w:tr>
    </w:tbl>
    <w:p w14:paraId="11C0873A" w14:textId="77777777" w:rsidR="00375433" w:rsidRPr="00FD4237" w:rsidRDefault="00375433" w:rsidP="00375433">
      <w:pPr>
        <w:ind w:left="1440"/>
        <w:rPr>
          <w:rFonts w:asciiTheme="majorHAnsi" w:hAnsiTheme="majorHAnsi" w:cstheme="majorHAnsi"/>
          <w:i/>
          <w:color w:val="FF0000"/>
          <w:lang w:val="en-GB"/>
        </w:rPr>
      </w:pPr>
    </w:p>
    <w:p w14:paraId="22108008" w14:textId="3FE5F77F" w:rsidR="000147B5" w:rsidRPr="00FD4237" w:rsidRDefault="00375433" w:rsidP="000147B5">
      <w:pPr>
        <w:pStyle w:val="ListParagraph"/>
        <w:numPr>
          <w:ilvl w:val="1"/>
          <w:numId w:val="5"/>
        </w:numPr>
        <w:rPr>
          <w:rFonts w:asciiTheme="majorHAnsi" w:hAnsiTheme="majorHAnsi" w:cstheme="majorHAnsi"/>
        </w:rPr>
      </w:pPr>
      <w:bookmarkStart w:id="10" w:name="_Hlk485919505"/>
      <w:r w:rsidRPr="00FD4237">
        <w:rPr>
          <w:rFonts w:asciiTheme="majorHAnsi" w:hAnsiTheme="majorHAnsi" w:cstheme="majorHAnsi"/>
          <w:lang w:val="en-GB"/>
        </w:rPr>
        <w:t xml:space="preserve">The scheduled time of the warning signal for the </w:t>
      </w:r>
      <w:bookmarkEnd w:id="10"/>
      <w:r w:rsidR="000147B5" w:rsidRPr="00FD4237">
        <w:rPr>
          <w:rFonts w:asciiTheme="majorHAnsi" w:hAnsiTheme="majorHAnsi" w:cstheme="majorHAnsi"/>
        </w:rPr>
        <w:t xml:space="preserve">Invitation Race and Race 1 of the championship is 11.00 </w:t>
      </w:r>
      <w:proofErr w:type="spellStart"/>
      <w:r w:rsidR="000147B5" w:rsidRPr="00FD4237">
        <w:rPr>
          <w:rFonts w:asciiTheme="majorHAnsi" w:hAnsiTheme="majorHAnsi" w:cstheme="majorHAnsi"/>
        </w:rPr>
        <w:t>hrs</w:t>
      </w:r>
      <w:proofErr w:type="spellEnd"/>
      <w:r w:rsidR="000147B5" w:rsidRPr="00FD4237">
        <w:rPr>
          <w:rFonts w:asciiTheme="majorHAnsi" w:hAnsiTheme="majorHAnsi" w:cstheme="majorHAnsi"/>
        </w:rPr>
        <w:t xml:space="preserve"> on Thursday </w:t>
      </w:r>
      <w:r w:rsidR="00A03B47" w:rsidRPr="00FD4237">
        <w:rPr>
          <w:rFonts w:asciiTheme="majorHAnsi" w:hAnsiTheme="majorHAnsi" w:cstheme="majorHAnsi"/>
        </w:rPr>
        <w:t>1</w:t>
      </w:r>
      <w:r w:rsidR="00171CA1">
        <w:rPr>
          <w:rFonts w:asciiTheme="majorHAnsi" w:hAnsiTheme="majorHAnsi" w:cstheme="majorHAnsi"/>
        </w:rPr>
        <w:t>6</w:t>
      </w:r>
      <w:r w:rsidR="000147B5" w:rsidRPr="00FD4237">
        <w:rPr>
          <w:rFonts w:asciiTheme="majorHAnsi" w:hAnsiTheme="majorHAnsi" w:cstheme="majorHAnsi"/>
          <w:vertAlign w:val="superscript"/>
        </w:rPr>
        <w:t>th</w:t>
      </w:r>
      <w:r w:rsidR="000147B5" w:rsidRPr="00FD4237">
        <w:rPr>
          <w:rFonts w:asciiTheme="majorHAnsi" w:hAnsiTheme="majorHAnsi" w:cstheme="majorHAnsi"/>
        </w:rPr>
        <w:t xml:space="preserve"> February 20</w:t>
      </w:r>
      <w:r w:rsidR="00BF688B" w:rsidRPr="00FD4237">
        <w:rPr>
          <w:rFonts w:asciiTheme="majorHAnsi" w:hAnsiTheme="majorHAnsi" w:cstheme="majorHAnsi"/>
        </w:rPr>
        <w:t>2</w:t>
      </w:r>
      <w:r w:rsidR="00171CA1">
        <w:rPr>
          <w:rFonts w:asciiTheme="majorHAnsi" w:hAnsiTheme="majorHAnsi" w:cstheme="majorHAnsi"/>
        </w:rPr>
        <w:t>3</w:t>
      </w:r>
      <w:r w:rsidR="000147B5" w:rsidRPr="00FD4237">
        <w:rPr>
          <w:rFonts w:asciiTheme="majorHAnsi" w:hAnsiTheme="majorHAnsi" w:cstheme="majorHAnsi"/>
        </w:rPr>
        <w:t>.</w:t>
      </w:r>
    </w:p>
    <w:p w14:paraId="6E0C8314" w14:textId="34BD3233" w:rsidR="00375433" w:rsidRPr="00FD4237" w:rsidRDefault="00BF688B" w:rsidP="00BF688B">
      <w:pPr>
        <w:pStyle w:val="ListParagraph"/>
        <w:numPr>
          <w:ilvl w:val="1"/>
          <w:numId w:val="5"/>
        </w:numPr>
        <w:rPr>
          <w:rFonts w:asciiTheme="majorHAnsi" w:hAnsiTheme="majorHAnsi" w:cstheme="majorHAnsi"/>
          <w:lang w:val="en-GB"/>
        </w:rPr>
      </w:pPr>
      <w:r w:rsidRPr="00FD4237">
        <w:rPr>
          <w:rFonts w:asciiTheme="majorHAnsi" w:hAnsiTheme="majorHAnsi" w:cstheme="majorHAnsi"/>
          <w:lang w:val="en-GB"/>
        </w:rPr>
        <w:t xml:space="preserve">The scheduled time of the warning signal for Race 2 of the championship is 14.00 hrs on Thursday </w:t>
      </w:r>
      <w:r w:rsidR="00A03B47" w:rsidRPr="00FD4237">
        <w:rPr>
          <w:rFonts w:asciiTheme="majorHAnsi" w:hAnsiTheme="majorHAnsi" w:cstheme="majorHAnsi"/>
          <w:lang w:val="en-GB"/>
        </w:rPr>
        <w:t>1</w:t>
      </w:r>
      <w:r w:rsidR="00171CA1">
        <w:rPr>
          <w:rFonts w:asciiTheme="majorHAnsi" w:hAnsiTheme="majorHAnsi" w:cstheme="majorHAnsi"/>
          <w:lang w:val="en-GB"/>
        </w:rPr>
        <w:t>6</w:t>
      </w:r>
      <w:r w:rsidRPr="00FD4237">
        <w:rPr>
          <w:rFonts w:asciiTheme="majorHAnsi" w:hAnsiTheme="majorHAnsi" w:cstheme="majorHAnsi"/>
          <w:vertAlign w:val="superscript"/>
          <w:lang w:val="en-GB"/>
        </w:rPr>
        <w:t>th</w:t>
      </w:r>
      <w:r w:rsidRPr="00FD4237">
        <w:rPr>
          <w:rFonts w:asciiTheme="majorHAnsi" w:hAnsiTheme="majorHAnsi" w:cstheme="majorHAnsi"/>
          <w:lang w:val="en-GB"/>
        </w:rPr>
        <w:t xml:space="preserve"> February 202</w:t>
      </w:r>
      <w:r w:rsidR="00171CA1">
        <w:rPr>
          <w:rFonts w:asciiTheme="majorHAnsi" w:hAnsiTheme="majorHAnsi" w:cstheme="majorHAnsi"/>
          <w:lang w:val="en-GB"/>
        </w:rPr>
        <w:t>3</w:t>
      </w:r>
      <w:r w:rsidRPr="00FD4237">
        <w:rPr>
          <w:rFonts w:asciiTheme="majorHAnsi" w:hAnsiTheme="majorHAnsi" w:cstheme="majorHAnsi"/>
          <w:lang w:val="en-GB"/>
        </w:rPr>
        <w:t>.</w:t>
      </w:r>
    </w:p>
    <w:p w14:paraId="710D7DBD" w14:textId="77777777" w:rsidR="00BF688B" w:rsidRPr="00FD4237" w:rsidRDefault="00BF688B" w:rsidP="00BF688B">
      <w:pPr>
        <w:pStyle w:val="ListParagraph"/>
        <w:numPr>
          <w:ilvl w:val="1"/>
          <w:numId w:val="5"/>
        </w:numPr>
        <w:rPr>
          <w:rFonts w:asciiTheme="majorHAnsi" w:hAnsiTheme="majorHAnsi" w:cstheme="majorHAnsi"/>
          <w:lang w:val="en-GB"/>
        </w:rPr>
      </w:pPr>
      <w:r w:rsidRPr="00FD4237">
        <w:rPr>
          <w:rFonts w:asciiTheme="majorHAnsi" w:hAnsiTheme="majorHAnsi" w:cstheme="majorHAnsi"/>
        </w:rPr>
        <w:t>The scheduled time of the warning signal for the first race on Friday, Saturday and Sunday is 11.00 hrs.</w:t>
      </w:r>
    </w:p>
    <w:p w14:paraId="2D9DB605" w14:textId="77777777" w:rsidR="00BF688B" w:rsidRPr="00FD4237" w:rsidRDefault="00BF688B" w:rsidP="00BF688B">
      <w:pPr>
        <w:pStyle w:val="ListParagraph"/>
        <w:numPr>
          <w:ilvl w:val="1"/>
          <w:numId w:val="5"/>
        </w:numPr>
        <w:rPr>
          <w:rFonts w:asciiTheme="majorHAnsi" w:hAnsiTheme="majorHAnsi" w:cstheme="majorHAnsi"/>
          <w:lang w:val="en-GB"/>
        </w:rPr>
      </w:pPr>
      <w:r w:rsidRPr="00FD4237">
        <w:rPr>
          <w:rFonts w:asciiTheme="majorHAnsi" w:hAnsiTheme="majorHAnsi" w:cstheme="majorHAnsi"/>
          <w:lang w:val="en-GB"/>
        </w:rPr>
        <w:t>Up to three races, with a maximum of two races back to back, are scheduled per day.</w:t>
      </w:r>
    </w:p>
    <w:p w14:paraId="165CA91F" w14:textId="77777777" w:rsidR="00BF688B" w:rsidRPr="00FD4237" w:rsidRDefault="00BF688B" w:rsidP="00BF688B">
      <w:pPr>
        <w:pStyle w:val="ListParagraph"/>
        <w:numPr>
          <w:ilvl w:val="1"/>
          <w:numId w:val="5"/>
        </w:numPr>
        <w:rPr>
          <w:rFonts w:asciiTheme="majorHAnsi" w:hAnsiTheme="majorHAnsi" w:cstheme="majorHAnsi"/>
          <w:lang w:val="en-GB"/>
        </w:rPr>
      </w:pPr>
      <w:r w:rsidRPr="00FD4237">
        <w:rPr>
          <w:rFonts w:asciiTheme="majorHAnsi" w:hAnsiTheme="majorHAnsi" w:cstheme="majorHAnsi"/>
          <w:lang w:val="en-GB"/>
        </w:rPr>
        <w:t>A total of 9 races are scheduled.</w:t>
      </w:r>
    </w:p>
    <w:p w14:paraId="7BD0D2CA" w14:textId="77777777" w:rsidR="00BF688B" w:rsidRPr="00FD4237" w:rsidRDefault="00BF688B" w:rsidP="00BF688B">
      <w:pPr>
        <w:pStyle w:val="ListParagraph"/>
        <w:numPr>
          <w:ilvl w:val="1"/>
          <w:numId w:val="5"/>
        </w:numPr>
        <w:rPr>
          <w:rFonts w:asciiTheme="majorHAnsi" w:hAnsiTheme="majorHAnsi" w:cstheme="majorHAnsi"/>
          <w:lang w:val="en-GB"/>
        </w:rPr>
      </w:pPr>
      <w:r w:rsidRPr="00FD4237">
        <w:rPr>
          <w:rFonts w:asciiTheme="majorHAnsi" w:eastAsia="Times New Roman" w:hAnsiTheme="majorHAnsi" w:cstheme="majorHAnsi"/>
          <w:sz w:val="22"/>
          <w:szCs w:val="22"/>
        </w:rPr>
        <w:t xml:space="preserve">It is the intention of the organisers to manage racing, including race start times, to </w:t>
      </w:r>
      <w:proofErr w:type="spellStart"/>
      <w:r w:rsidRPr="00FD4237">
        <w:rPr>
          <w:rFonts w:asciiTheme="majorHAnsi" w:eastAsia="Times New Roman" w:hAnsiTheme="majorHAnsi" w:cstheme="majorHAnsi"/>
          <w:sz w:val="22"/>
          <w:szCs w:val="22"/>
        </w:rPr>
        <w:t>maximise</w:t>
      </w:r>
      <w:proofErr w:type="spellEnd"/>
      <w:r w:rsidRPr="00FD4237">
        <w:rPr>
          <w:rFonts w:asciiTheme="majorHAnsi" w:eastAsia="Times New Roman" w:hAnsiTheme="majorHAnsi" w:cstheme="majorHAnsi"/>
          <w:sz w:val="22"/>
          <w:szCs w:val="22"/>
        </w:rPr>
        <w:t xml:space="preserve"> the number of races sailed in 12 to 18 knot wind strengths.</w:t>
      </w:r>
    </w:p>
    <w:p w14:paraId="153388FF" w14:textId="4A5C84CA" w:rsidR="00375433" w:rsidRPr="00FD4237" w:rsidRDefault="00BF688B" w:rsidP="00BF688B">
      <w:pPr>
        <w:pStyle w:val="ListParagraph"/>
        <w:numPr>
          <w:ilvl w:val="1"/>
          <w:numId w:val="5"/>
        </w:numPr>
        <w:rPr>
          <w:rFonts w:asciiTheme="majorHAnsi" w:hAnsiTheme="majorHAnsi" w:cstheme="majorHAnsi"/>
          <w:lang w:val="en-GB"/>
        </w:rPr>
      </w:pPr>
      <w:bookmarkStart w:id="11" w:name="_Hlk485919819"/>
      <w:r w:rsidRPr="00FD4237">
        <w:rPr>
          <w:rFonts w:asciiTheme="majorHAnsi" w:hAnsiTheme="majorHAnsi" w:cstheme="majorHAnsi"/>
          <w:lang w:val="en-GB"/>
        </w:rPr>
        <w:t xml:space="preserve">A separate Super-Cup Sprint Series will be run on Sunday </w:t>
      </w:r>
      <w:r w:rsidR="00171CA1">
        <w:rPr>
          <w:rFonts w:asciiTheme="majorHAnsi" w:hAnsiTheme="majorHAnsi" w:cstheme="majorHAnsi"/>
          <w:lang w:val="en-GB"/>
        </w:rPr>
        <w:t>19</w:t>
      </w:r>
      <w:r w:rsidRPr="00FD4237">
        <w:rPr>
          <w:rFonts w:asciiTheme="majorHAnsi" w:hAnsiTheme="majorHAnsi" w:cstheme="majorHAnsi"/>
          <w:vertAlign w:val="superscript"/>
          <w:lang w:val="en-GB"/>
        </w:rPr>
        <w:t>th</w:t>
      </w:r>
      <w:r w:rsidR="00523B74" w:rsidRPr="00FD4237">
        <w:rPr>
          <w:rFonts w:asciiTheme="majorHAnsi" w:hAnsiTheme="majorHAnsi" w:cstheme="majorHAnsi"/>
          <w:lang w:val="en-GB"/>
        </w:rPr>
        <w:t xml:space="preserve"> </w:t>
      </w:r>
      <w:r w:rsidRPr="00FD4237">
        <w:rPr>
          <w:rFonts w:asciiTheme="majorHAnsi" w:hAnsiTheme="majorHAnsi" w:cstheme="majorHAnsi"/>
          <w:lang w:val="en-GB"/>
        </w:rPr>
        <w:t>February after National Championship racing is finished for the day.</w:t>
      </w:r>
      <w:bookmarkEnd w:id="11"/>
    </w:p>
    <w:p w14:paraId="751B4A9E" w14:textId="77777777" w:rsidR="00EA0F84" w:rsidRPr="00FD4237" w:rsidRDefault="00EA0F84" w:rsidP="00EA0F84">
      <w:pPr>
        <w:spacing w:after="160" w:line="259" w:lineRule="auto"/>
        <w:rPr>
          <w:rFonts w:asciiTheme="majorHAnsi" w:eastAsia="MS Mincho" w:hAnsiTheme="majorHAnsi" w:cstheme="majorHAnsi"/>
          <w:lang w:val="en-GB"/>
        </w:rPr>
      </w:pPr>
    </w:p>
    <w:p w14:paraId="330A8124" w14:textId="0F1A3A9F" w:rsidR="00375433" w:rsidRPr="00FD4237" w:rsidRDefault="003E1D4D" w:rsidP="00375433">
      <w:pPr>
        <w:pStyle w:val="ListParagraph"/>
        <w:numPr>
          <w:ilvl w:val="0"/>
          <w:numId w:val="5"/>
        </w:numPr>
        <w:rPr>
          <w:rFonts w:asciiTheme="majorHAnsi" w:hAnsiTheme="majorHAnsi" w:cstheme="majorHAnsi"/>
          <w:b/>
          <w:lang w:val="en-GB"/>
        </w:rPr>
      </w:pPr>
      <w:bookmarkStart w:id="12" w:name="_Hlk486250634"/>
      <w:r>
        <w:rPr>
          <w:rFonts w:asciiTheme="majorHAnsi" w:hAnsiTheme="majorHAnsi" w:cstheme="majorHAnsi"/>
          <w:b/>
          <w:lang w:val="en-GB"/>
        </w:rPr>
        <w:t>EQUIPMENT INSPECTION</w:t>
      </w:r>
    </w:p>
    <w:p w14:paraId="350911BA" w14:textId="77777777" w:rsidR="00375433" w:rsidRPr="00FD4237" w:rsidRDefault="00BF688B" w:rsidP="00375433">
      <w:pPr>
        <w:pStyle w:val="ListParagraph"/>
        <w:numPr>
          <w:ilvl w:val="1"/>
          <w:numId w:val="5"/>
        </w:numPr>
        <w:rPr>
          <w:rFonts w:asciiTheme="majorHAnsi" w:hAnsiTheme="majorHAnsi" w:cstheme="majorHAnsi"/>
          <w:lang w:val="en-GB"/>
        </w:rPr>
      </w:pPr>
      <w:r w:rsidRPr="00FD4237">
        <w:rPr>
          <w:rFonts w:asciiTheme="majorHAnsi" w:hAnsiTheme="majorHAnsi" w:cstheme="majorHAnsi"/>
          <w:lang w:val="en-GB"/>
        </w:rPr>
        <w:t>Each R Class boat shall produce a valid measurement certificate.</w:t>
      </w:r>
    </w:p>
    <w:p w14:paraId="37F9E9A2" w14:textId="77777777" w:rsidR="00375433" w:rsidRPr="00FD4237" w:rsidRDefault="00375433" w:rsidP="00375433">
      <w:pPr>
        <w:pStyle w:val="ListParagraph"/>
        <w:numPr>
          <w:ilvl w:val="1"/>
          <w:numId w:val="5"/>
        </w:numPr>
        <w:rPr>
          <w:rFonts w:asciiTheme="majorHAnsi" w:eastAsia="MS Mincho" w:hAnsiTheme="majorHAnsi" w:cstheme="majorHAnsi"/>
          <w:lang w:val="en-GB"/>
        </w:rPr>
      </w:pPr>
      <w:r w:rsidRPr="00FD4237">
        <w:rPr>
          <w:rFonts w:asciiTheme="majorHAnsi" w:hAnsiTheme="majorHAnsi" w:cstheme="majorHAnsi"/>
          <w:lang w:val="en-GB"/>
        </w:rPr>
        <w:t xml:space="preserve">A boat shall comply with RRS 78.1 at </w:t>
      </w:r>
      <w:bookmarkEnd w:id="12"/>
      <w:r w:rsidR="000353D0" w:rsidRPr="00FD4237">
        <w:rPr>
          <w:rFonts w:asciiTheme="majorHAnsi" w:hAnsiTheme="majorHAnsi" w:cstheme="majorHAnsi"/>
          <w:lang w:val="en-GB"/>
        </w:rPr>
        <w:t>all times when racing.</w:t>
      </w:r>
    </w:p>
    <w:p w14:paraId="4350C39D" w14:textId="77777777" w:rsidR="000353D0" w:rsidRPr="00FD4237" w:rsidRDefault="000353D0" w:rsidP="000353D0">
      <w:pPr>
        <w:pStyle w:val="ListParagraph"/>
        <w:rPr>
          <w:rFonts w:asciiTheme="majorHAnsi" w:eastAsia="MS Mincho" w:hAnsiTheme="majorHAnsi" w:cstheme="majorHAnsi"/>
          <w:lang w:val="en-GB"/>
        </w:rPr>
      </w:pPr>
    </w:p>
    <w:p w14:paraId="30AC86B7" w14:textId="77777777" w:rsidR="00375433" w:rsidRPr="00FD4237" w:rsidRDefault="00375433" w:rsidP="00375433">
      <w:pPr>
        <w:pStyle w:val="ListParagraph"/>
        <w:numPr>
          <w:ilvl w:val="0"/>
          <w:numId w:val="5"/>
        </w:numPr>
        <w:rPr>
          <w:rFonts w:asciiTheme="majorHAnsi" w:hAnsiTheme="majorHAnsi" w:cstheme="majorHAnsi"/>
          <w:b/>
          <w:lang w:val="en-GB"/>
        </w:rPr>
      </w:pPr>
      <w:r w:rsidRPr="00FD4237">
        <w:rPr>
          <w:rFonts w:asciiTheme="majorHAnsi" w:hAnsiTheme="majorHAnsi" w:cstheme="majorHAnsi"/>
          <w:b/>
          <w:lang w:val="en-GB"/>
        </w:rPr>
        <w:t>VENUE</w:t>
      </w:r>
    </w:p>
    <w:p w14:paraId="65B8DDC4" w14:textId="77777777" w:rsidR="00375433" w:rsidRPr="00FD4237" w:rsidRDefault="00375433" w:rsidP="00375433">
      <w:pPr>
        <w:pStyle w:val="ListParagraph"/>
        <w:numPr>
          <w:ilvl w:val="1"/>
          <w:numId w:val="5"/>
        </w:numPr>
        <w:rPr>
          <w:rFonts w:asciiTheme="majorHAnsi" w:hAnsiTheme="majorHAnsi" w:cstheme="majorHAnsi"/>
          <w:lang w:val="en-GB"/>
        </w:rPr>
      </w:pPr>
      <w:r w:rsidRPr="00FD4237">
        <w:rPr>
          <w:rFonts w:asciiTheme="majorHAnsi" w:hAnsiTheme="majorHAnsi" w:cstheme="majorHAnsi"/>
          <w:lang w:val="en-GB"/>
        </w:rPr>
        <w:t xml:space="preserve">Attachment </w:t>
      </w:r>
      <w:r w:rsidR="000353D0" w:rsidRPr="00FD4237">
        <w:rPr>
          <w:rFonts w:asciiTheme="majorHAnsi" w:hAnsiTheme="majorHAnsi" w:cstheme="majorHAnsi"/>
          <w:lang w:val="en-GB"/>
        </w:rPr>
        <w:t>A</w:t>
      </w:r>
      <w:r w:rsidRPr="00FD4237">
        <w:rPr>
          <w:rFonts w:asciiTheme="majorHAnsi" w:hAnsiTheme="majorHAnsi" w:cstheme="majorHAnsi"/>
          <w:lang w:val="en-GB"/>
        </w:rPr>
        <w:t xml:space="preserve"> shows the location of the regatta venue.</w:t>
      </w:r>
    </w:p>
    <w:p w14:paraId="00208664" w14:textId="77777777" w:rsidR="00375433" w:rsidRPr="00FD4237" w:rsidRDefault="00375433" w:rsidP="00375433">
      <w:pPr>
        <w:pStyle w:val="ListParagraph"/>
        <w:numPr>
          <w:ilvl w:val="1"/>
          <w:numId w:val="5"/>
        </w:numPr>
        <w:jc w:val="both"/>
        <w:rPr>
          <w:rFonts w:asciiTheme="majorHAnsi" w:hAnsiTheme="majorHAnsi" w:cstheme="majorHAnsi"/>
          <w:lang w:val="en-GB"/>
        </w:rPr>
      </w:pPr>
      <w:r w:rsidRPr="00FD4237">
        <w:rPr>
          <w:rFonts w:asciiTheme="majorHAnsi" w:hAnsiTheme="majorHAnsi" w:cstheme="majorHAnsi"/>
          <w:lang w:val="en-GB"/>
        </w:rPr>
        <w:t xml:space="preserve">Attachment </w:t>
      </w:r>
      <w:r w:rsidR="000353D0" w:rsidRPr="00FD4237">
        <w:rPr>
          <w:rFonts w:asciiTheme="majorHAnsi" w:hAnsiTheme="majorHAnsi" w:cstheme="majorHAnsi"/>
          <w:lang w:val="en-GB"/>
        </w:rPr>
        <w:t xml:space="preserve">B </w:t>
      </w:r>
      <w:r w:rsidRPr="00FD4237">
        <w:rPr>
          <w:rFonts w:asciiTheme="majorHAnsi" w:hAnsiTheme="majorHAnsi" w:cstheme="majorHAnsi"/>
          <w:lang w:val="en-GB"/>
        </w:rPr>
        <w:t>shows the location of the racing areas.</w:t>
      </w:r>
    </w:p>
    <w:p w14:paraId="7AD06A2A" w14:textId="77777777" w:rsidR="00375433" w:rsidRPr="00FD4237" w:rsidRDefault="00375433" w:rsidP="00375433">
      <w:pPr>
        <w:ind w:left="720" w:hanging="720"/>
        <w:jc w:val="both"/>
        <w:rPr>
          <w:rFonts w:asciiTheme="majorHAnsi" w:hAnsiTheme="majorHAnsi" w:cstheme="majorHAnsi"/>
          <w:lang w:val="en-GB"/>
        </w:rPr>
      </w:pPr>
    </w:p>
    <w:p w14:paraId="2885C42C" w14:textId="42351FE9" w:rsidR="00375433" w:rsidRPr="00FD4237" w:rsidRDefault="00375433" w:rsidP="00375433">
      <w:pPr>
        <w:pStyle w:val="ListParagraph"/>
        <w:numPr>
          <w:ilvl w:val="0"/>
          <w:numId w:val="5"/>
        </w:numPr>
        <w:rPr>
          <w:rFonts w:asciiTheme="majorHAnsi" w:hAnsiTheme="majorHAnsi" w:cstheme="majorHAnsi"/>
          <w:b/>
          <w:lang w:val="en-GB"/>
        </w:rPr>
      </w:pPr>
      <w:r w:rsidRPr="00FD4237">
        <w:rPr>
          <w:rFonts w:asciiTheme="majorHAnsi" w:hAnsiTheme="majorHAnsi" w:cstheme="majorHAnsi"/>
          <w:b/>
          <w:lang w:val="en-GB"/>
        </w:rPr>
        <w:t>COURSES</w:t>
      </w:r>
    </w:p>
    <w:p w14:paraId="2EC3980A" w14:textId="77777777" w:rsidR="000353D0" w:rsidRPr="00FD4237" w:rsidRDefault="000353D0" w:rsidP="000353D0">
      <w:pPr>
        <w:ind w:left="720"/>
        <w:rPr>
          <w:rFonts w:asciiTheme="majorHAnsi" w:hAnsiTheme="majorHAnsi" w:cstheme="majorHAnsi"/>
          <w:lang w:val="en-GB"/>
        </w:rPr>
      </w:pPr>
      <w:r w:rsidRPr="00FD4237">
        <w:rPr>
          <w:rFonts w:asciiTheme="majorHAnsi" w:hAnsiTheme="majorHAnsi" w:cstheme="majorHAnsi"/>
          <w:lang w:val="en-GB"/>
        </w:rPr>
        <w:t xml:space="preserve">The courses to be sailed will be Windward Leeward; two laps.  </w:t>
      </w:r>
    </w:p>
    <w:p w14:paraId="20AC791F" w14:textId="77777777" w:rsidR="000353D0" w:rsidRPr="00FD4237" w:rsidRDefault="000353D0" w:rsidP="000353D0">
      <w:pPr>
        <w:ind w:left="720"/>
        <w:rPr>
          <w:rFonts w:asciiTheme="majorHAnsi" w:hAnsiTheme="majorHAnsi" w:cstheme="majorHAnsi"/>
          <w:lang w:val="en-GB"/>
        </w:rPr>
      </w:pPr>
      <w:r w:rsidRPr="00FD4237">
        <w:rPr>
          <w:rFonts w:asciiTheme="majorHAnsi" w:hAnsiTheme="majorHAnsi" w:cstheme="majorHAnsi"/>
          <w:lang w:val="en-GB"/>
        </w:rPr>
        <w:t>Boats that have completed only one lap after the first boat has finished (have been lapped by the leading boat), will be finished at the end of that lap.  Points will be awarded in place sequence after the boats that complete the full course.</w:t>
      </w:r>
    </w:p>
    <w:p w14:paraId="13AF6AAA" w14:textId="77777777" w:rsidR="00375433" w:rsidRPr="00FD4237" w:rsidRDefault="00375433" w:rsidP="00375433">
      <w:pPr>
        <w:rPr>
          <w:rFonts w:asciiTheme="majorHAnsi" w:hAnsiTheme="majorHAnsi" w:cstheme="majorHAnsi"/>
          <w:b/>
          <w:lang w:val="en-GB"/>
        </w:rPr>
      </w:pPr>
    </w:p>
    <w:p w14:paraId="4B9BAB69" w14:textId="77777777" w:rsidR="00375433" w:rsidRPr="00FD4237" w:rsidRDefault="00375433" w:rsidP="00375433">
      <w:pPr>
        <w:pStyle w:val="ListParagraph"/>
        <w:numPr>
          <w:ilvl w:val="0"/>
          <w:numId w:val="5"/>
        </w:numPr>
        <w:rPr>
          <w:rFonts w:asciiTheme="majorHAnsi" w:hAnsiTheme="majorHAnsi" w:cstheme="majorHAnsi"/>
          <w:b/>
          <w:lang w:val="en-GB"/>
        </w:rPr>
      </w:pPr>
      <w:r w:rsidRPr="00FD4237">
        <w:rPr>
          <w:rFonts w:asciiTheme="majorHAnsi" w:hAnsiTheme="majorHAnsi" w:cstheme="majorHAnsi"/>
          <w:b/>
          <w:lang w:val="en-GB"/>
        </w:rPr>
        <w:t>PENALTY SYSTEM</w:t>
      </w:r>
    </w:p>
    <w:p w14:paraId="2E0BC911" w14:textId="11710FA3" w:rsidR="00375433" w:rsidRPr="00FD4237" w:rsidRDefault="00375433" w:rsidP="000353D0">
      <w:pPr>
        <w:pStyle w:val="ListParagraph"/>
        <w:rPr>
          <w:rFonts w:asciiTheme="majorHAnsi" w:hAnsiTheme="majorHAnsi" w:cstheme="majorHAnsi"/>
          <w:lang w:val="en-GB"/>
        </w:rPr>
      </w:pPr>
      <w:r w:rsidRPr="00FD4237">
        <w:rPr>
          <w:rFonts w:asciiTheme="majorHAnsi" w:hAnsiTheme="majorHAnsi" w:cstheme="majorHAnsi"/>
          <w:lang w:val="en-GB"/>
        </w:rPr>
        <w:t xml:space="preserve">For the </w:t>
      </w:r>
      <w:r w:rsidR="000353D0" w:rsidRPr="00FD4237">
        <w:rPr>
          <w:rFonts w:asciiTheme="majorHAnsi" w:hAnsiTheme="majorHAnsi" w:cstheme="majorHAnsi"/>
          <w:lang w:val="en-GB"/>
        </w:rPr>
        <w:t xml:space="preserve">R Class </w:t>
      </w:r>
      <w:r w:rsidR="003E1D4D" w:rsidRPr="00FD4237">
        <w:rPr>
          <w:rFonts w:asciiTheme="majorHAnsi" w:hAnsiTheme="majorHAnsi" w:cstheme="majorHAnsi"/>
          <w:lang w:val="en-GB"/>
        </w:rPr>
        <w:t>Skiff</w:t>
      </w:r>
      <w:r w:rsidR="003E1D4D">
        <w:rPr>
          <w:rFonts w:asciiTheme="majorHAnsi" w:hAnsiTheme="majorHAnsi" w:cstheme="majorHAnsi"/>
          <w:lang w:val="en-GB"/>
        </w:rPr>
        <w:t>,</w:t>
      </w:r>
      <w:r w:rsidR="003E1D4D" w:rsidRPr="00FD4237">
        <w:rPr>
          <w:rFonts w:asciiTheme="majorHAnsi" w:hAnsiTheme="majorHAnsi" w:cstheme="majorHAnsi"/>
          <w:lang w:val="en-GB"/>
        </w:rPr>
        <w:t xml:space="preserve"> RRS</w:t>
      </w:r>
      <w:r w:rsidRPr="00FD4237">
        <w:rPr>
          <w:rFonts w:asciiTheme="majorHAnsi" w:hAnsiTheme="majorHAnsi" w:cstheme="majorHAnsi"/>
          <w:lang w:val="en-GB"/>
        </w:rPr>
        <w:t xml:space="preserve"> 44.1 is changed so that the Two-Turns Penalty is replaced by the One-Turn Penalty.</w:t>
      </w:r>
    </w:p>
    <w:p w14:paraId="152D5690" w14:textId="77777777" w:rsidR="00375433" w:rsidRPr="00FD4237" w:rsidRDefault="00375433" w:rsidP="00375433">
      <w:pPr>
        <w:rPr>
          <w:rFonts w:asciiTheme="majorHAnsi" w:hAnsiTheme="majorHAnsi" w:cstheme="majorHAnsi"/>
          <w:lang w:val="en-GB"/>
        </w:rPr>
      </w:pPr>
    </w:p>
    <w:p w14:paraId="075E8D6F" w14:textId="77777777" w:rsidR="000353D0" w:rsidRPr="00FD4237" w:rsidRDefault="00207982" w:rsidP="000353D0">
      <w:pPr>
        <w:pStyle w:val="ListParagraph"/>
        <w:numPr>
          <w:ilvl w:val="0"/>
          <w:numId w:val="5"/>
        </w:numPr>
        <w:rPr>
          <w:rFonts w:asciiTheme="majorHAnsi" w:hAnsiTheme="majorHAnsi" w:cstheme="majorHAnsi"/>
          <w:b/>
          <w:lang w:val="en-GB"/>
        </w:rPr>
      </w:pPr>
      <w:r w:rsidRPr="00FD4237">
        <w:rPr>
          <w:rFonts w:asciiTheme="majorHAnsi" w:hAnsiTheme="majorHAnsi" w:cstheme="majorHAnsi"/>
          <w:b/>
          <w:lang w:val="en-GB"/>
        </w:rPr>
        <w:t>SCORING</w:t>
      </w:r>
    </w:p>
    <w:p w14:paraId="1B95EB53" w14:textId="77777777" w:rsidR="00207982" w:rsidRPr="00FD4237" w:rsidRDefault="00207982" w:rsidP="00207982">
      <w:pPr>
        <w:pStyle w:val="ListParagraph"/>
        <w:numPr>
          <w:ilvl w:val="1"/>
          <w:numId w:val="5"/>
        </w:numPr>
        <w:jc w:val="both"/>
        <w:rPr>
          <w:rFonts w:asciiTheme="majorHAnsi" w:hAnsiTheme="majorHAnsi" w:cstheme="majorHAnsi"/>
          <w:i/>
          <w:lang w:val="en-GB"/>
        </w:rPr>
      </w:pPr>
      <w:r w:rsidRPr="00FD4237">
        <w:rPr>
          <w:rFonts w:asciiTheme="majorHAnsi" w:hAnsiTheme="majorHAnsi" w:cstheme="majorHAnsi"/>
          <w:lang w:val="en-GB"/>
        </w:rPr>
        <w:t>The scoring system is as follows:</w:t>
      </w:r>
      <w:r w:rsidR="006249B5" w:rsidRPr="00FD4237">
        <w:rPr>
          <w:rFonts w:asciiTheme="majorHAnsi" w:hAnsiTheme="majorHAnsi" w:cstheme="majorHAnsi"/>
          <w:sz w:val="22"/>
          <w:szCs w:val="22"/>
        </w:rPr>
        <w:t xml:space="preserve"> </w:t>
      </w:r>
      <w:r w:rsidR="006249B5" w:rsidRPr="00FD4237">
        <w:rPr>
          <w:rFonts w:asciiTheme="majorHAnsi" w:hAnsiTheme="majorHAnsi" w:cstheme="majorHAnsi"/>
        </w:rPr>
        <w:t>The scoring system awards points according to the formula 400/ (N+3) where N is the official finishing position of a boat.</w:t>
      </w:r>
    </w:p>
    <w:p w14:paraId="61719D3A" w14:textId="77777777" w:rsidR="00207982" w:rsidRPr="002B0E51" w:rsidRDefault="006249B5" w:rsidP="002B0E51">
      <w:pPr>
        <w:pStyle w:val="ListParagraph"/>
        <w:numPr>
          <w:ilvl w:val="1"/>
          <w:numId w:val="5"/>
        </w:numPr>
        <w:jc w:val="both"/>
        <w:rPr>
          <w:rFonts w:asciiTheme="majorHAnsi" w:hAnsiTheme="majorHAnsi" w:cstheme="majorHAnsi"/>
          <w:lang w:val="en-GB"/>
        </w:rPr>
      </w:pPr>
      <w:r w:rsidRPr="002B0E51">
        <w:rPr>
          <w:rFonts w:asciiTheme="majorHAnsi" w:hAnsiTheme="majorHAnsi" w:cstheme="majorHAnsi"/>
          <w:lang w:val="en-GB"/>
        </w:rPr>
        <w:t>5</w:t>
      </w:r>
      <w:r w:rsidR="00207982" w:rsidRPr="002B0E51">
        <w:rPr>
          <w:rFonts w:asciiTheme="majorHAnsi" w:hAnsiTheme="majorHAnsi" w:cstheme="majorHAnsi"/>
          <w:lang w:val="en-GB"/>
        </w:rPr>
        <w:t xml:space="preserve"> races are required to be completed to constitute a series.</w:t>
      </w:r>
      <w:r w:rsidR="002B0E51" w:rsidRPr="002B0E51">
        <w:rPr>
          <w:rFonts w:asciiTheme="majorHAnsi" w:hAnsiTheme="majorHAnsi" w:cstheme="majorHAnsi"/>
          <w:lang w:val="en-GB"/>
        </w:rPr>
        <w:t xml:space="preserve"> </w:t>
      </w:r>
      <w:r w:rsidRPr="002B0E51">
        <w:rPr>
          <w:rFonts w:asciiTheme="majorHAnsi" w:hAnsiTheme="majorHAnsi" w:cstheme="majorHAnsi"/>
          <w:lang w:val="en-GB"/>
        </w:rPr>
        <w:t>No Score will be excluded.</w:t>
      </w:r>
    </w:p>
    <w:p w14:paraId="5EA99E3F" w14:textId="77777777" w:rsidR="00207982" w:rsidRPr="00FD4237" w:rsidRDefault="00207982" w:rsidP="00207982">
      <w:pPr>
        <w:rPr>
          <w:rFonts w:asciiTheme="majorHAnsi" w:hAnsiTheme="majorHAnsi" w:cstheme="majorHAnsi"/>
          <w:lang w:val="en-GB"/>
        </w:rPr>
      </w:pPr>
    </w:p>
    <w:p w14:paraId="2C28D179" w14:textId="71C95A9A" w:rsidR="00207982" w:rsidRPr="00FD4237" w:rsidRDefault="00207982" w:rsidP="00207982">
      <w:pPr>
        <w:pStyle w:val="ListParagraph"/>
        <w:numPr>
          <w:ilvl w:val="0"/>
          <w:numId w:val="5"/>
        </w:numPr>
        <w:rPr>
          <w:rFonts w:asciiTheme="majorHAnsi" w:hAnsiTheme="majorHAnsi" w:cstheme="majorHAnsi"/>
          <w:b/>
          <w:lang w:val="en-GB"/>
        </w:rPr>
      </w:pPr>
      <w:r w:rsidRPr="00FD4237">
        <w:rPr>
          <w:rFonts w:asciiTheme="majorHAnsi" w:hAnsiTheme="majorHAnsi" w:cstheme="majorHAnsi"/>
          <w:b/>
          <w:lang w:val="en-GB"/>
        </w:rPr>
        <w:t xml:space="preserve">SUPPORT </w:t>
      </w:r>
      <w:r w:rsidR="003E1D4D">
        <w:rPr>
          <w:rFonts w:asciiTheme="majorHAnsi" w:hAnsiTheme="majorHAnsi" w:cstheme="majorHAnsi"/>
          <w:b/>
          <w:lang w:val="en-GB"/>
        </w:rPr>
        <w:t>PERSON VESSELS</w:t>
      </w:r>
    </w:p>
    <w:p w14:paraId="34F8C8BA" w14:textId="77777777" w:rsidR="00207982" w:rsidRPr="00FD4237" w:rsidRDefault="00207982" w:rsidP="006249B5">
      <w:pPr>
        <w:ind w:left="720"/>
        <w:rPr>
          <w:rFonts w:asciiTheme="majorHAnsi" w:hAnsiTheme="majorHAnsi" w:cstheme="majorHAnsi"/>
          <w:i/>
          <w:color w:val="FF0000"/>
          <w:lang w:val="en-GB"/>
        </w:rPr>
      </w:pPr>
      <w:r w:rsidRPr="00FD4237">
        <w:rPr>
          <w:rFonts w:asciiTheme="majorHAnsi" w:hAnsiTheme="majorHAnsi" w:cstheme="majorHAnsi"/>
          <w:lang w:val="en-GB"/>
        </w:rPr>
        <w:t xml:space="preserve">Support boats shall be </w:t>
      </w:r>
      <w:r w:rsidR="006249B5" w:rsidRPr="00FD4237">
        <w:rPr>
          <w:rFonts w:asciiTheme="majorHAnsi" w:hAnsiTheme="majorHAnsi" w:cstheme="majorHAnsi"/>
          <w:lang w:val="en-GB"/>
        </w:rPr>
        <w:t>registered and identified at registration.</w:t>
      </w:r>
      <w:r w:rsidRPr="00FD4237">
        <w:rPr>
          <w:rFonts w:asciiTheme="majorHAnsi" w:hAnsiTheme="majorHAnsi" w:cstheme="majorHAnsi"/>
          <w:lang w:val="en-GB"/>
        </w:rPr>
        <w:t xml:space="preserve"> [DP]</w:t>
      </w:r>
    </w:p>
    <w:p w14:paraId="47396322" w14:textId="77777777" w:rsidR="00207982" w:rsidRPr="00FD4237" w:rsidRDefault="00207982" w:rsidP="00207982">
      <w:pPr>
        <w:rPr>
          <w:rFonts w:asciiTheme="majorHAnsi" w:hAnsiTheme="majorHAnsi" w:cstheme="majorHAnsi"/>
          <w:b/>
          <w:lang w:val="en-GB"/>
        </w:rPr>
      </w:pPr>
    </w:p>
    <w:p w14:paraId="7F9CE7D7" w14:textId="77777777" w:rsidR="00207982" w:rsidRPr="00FD4237" w:rsidRDefault="00207982" w:rsidP="00207982">
      <w:pPr>
        <w:pStyle w:val="ListParagraph"/>
        <w:numPr>
          <w:ilvl w:val="0"/>
          <w:numId w:val="5"/>
        </w:numPr>
        <w:rPr>
          <w:rFonts w:asciiTheme="majorHAnsi" w:hAnsiTheme="majorHAnsi" w:cstheme="majorHAnsi"/>
          <w:b/>
          <w:lang w:val="en-GB"/>
        </w:rPr>
      </w:pPr>
      <w:r w:rsidRPr="00FD4237">
        <w:rPr>
          <w:rFonts w:asciiTheme="majorHAnsi" w:hAnsiTheme="majorHAnsi" w:cstheme="majorHAnsi"/>
          <w:b/>
          <w:lang w:val="en-GB"/>
        </w:rPr>
        <w:t>HAUL-OUT RESTRICTIONS</w:t>
      </w:r>
    </w:p>
    <w:p w14:paraId="417710CD" w14:textId="77777777" w:rsidR="00207982" w:rsidRPr="00FD4237" w:rsidRDefault="006249B5" w:rsidP="00207982">
      <w:pPr>
        <w:ind w:left="720"/>
        <w:rPr>
          <w:rFonts w:asciiTheme="majorHAnsi" w:hAnsiTheme="majorHAnsi" w:cstheme="majorHAnsi"/>
          <w:b/>
          <w:lang w:val="en-GB"/>
        </w:rPr>
      </w:pPr>
      <w:r w:rsidRPr="00FD4237">
        <w:rPr>
          <w:rFonts w:asciiTheme="majorHAnsi" w:hAnsiTheme="majorHAnsi" w:cstheme="majorHAnsi"/>
          <w:lang w:val="en-GB"/>
        </w:rPr>
        <w:t>Unless otherwise directed by the Organising Authority, all competing boats and equipment shall be launched and retrieved from Naval Point Club Lyttelton. [DP]</w:t>
      </w:r>
    </w:p>
    <w:p w14:paraId="0FCC5F51" w14:textId="77777777" w:rsidR="00207982" w:rsidRPr="00FD4237" w:rsidRDefault="00207982" w:rsidP="00207982">
      <w:pPr>
        <w:rPr>
          <w:rFonts w:asciiTheme="majorHAnsi" w:hAnsiTheme="majorHAnsi" w:cstheme="majorHAnsi"/>
          <w:b/>
          <w:lang w:val="en-GB"/>
        </w:rPr>
      </w:pPr>
    </w:p>
    <w:p w14:paraId="0D41CD71" w14:textId="77777777" w:rsidR="00207982" w:rsidRPr="00FD4237" w:rsidRDefault="00207982" w:rsidP="00207982">
      <w:pPr>
        <w:rPr>
          <w:rFonts w:asciiTheme="majorHAnsi" w:hAnsiTheme="majorHAnsi" w:cstheme="majorHAnsi"/>
          <w:i/>
          <w:lang w:val="en-GB"/>
        </w:rPr>
      </w:pPr>
    </w:p>
    <w:p w14:paraId="307316F5" w14:textId="024C9EF7" w:rsidR="006249B5" w:rsidRPr="00FD4237" w:rsidRDefault="003E1D4D" w:rsidP="006249B5">
      <w:pPr>
        <w:pStyle w:val="ListParagraph"/>
        <w:numPr>
          <w:ilvl w:val="0"/>
          <w:numId w:val="5"/>
        </w:numPr>
        <w:rPr>
          <w:rFonts w:asciiTheme="majorHAnsi" w:hAnsiTheme="majorHAnsi" w:cstheme="majorHAnsi"/>
          <w:b/>
          <w:lang w:val="en-GB"/>
        </w:rPr>
      </w:pPr>
      <w:r>
        <w:rPr>
          <w:rFonts w:asciiTheme="majorHAnsi" w:hAnsiTheme="majorHAnsi" w:cstheme="majorHAnsi"/>
          <w:b/>
          <w:lang w:val="en-GB"/>
        </w:rPr>
        <w:t>RISK STATEMENT</w:t>
      </w:r>
    </w:p>
    <w:p w14:paraId="1DBD7033" w14:textId="2E7464C4" w:rsidR="003E1D4D" w:rsidRDefault="003E1D4D" w:rsidP="003E1D4D">
      <w:pPr>
        <w:pStyle w:val="ListParagraph"/>
        <w:tabs>
          <w:tab w:val="left" w:pos="709"/>
        </w:tabs>
        <w:spacing w:after="227"/>
        <w:rPr>
          <w:rFonts w:asciiTheme="majorHAnsi" w:eastAsia="Times New Roman" w:hAnsiTheme="majorHAnsi" w:cstheme="majorHAnsi"/>
          <w:b/>
        </w:rPr>
      </w:pPr>
      <w:r w:rsidRPr="003E1D4D">
        <w:rPr>
          <w:rFonts w:asciiTheme="majorHAnsi" w:eastAsia="Times New Roman" w:hAnsiTheme="majorHAnsi" w:cstheme="majorHAnsi"/>
        </w:rPr>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sidRPr="003E1D4D">
        <w:rPr>
          <w:rFonts w:asciiTheme="majorHAnsi" w:eastAsia="Times New Roman" w:hAnsiTheme="majorHAnsi" w:cstheme="majorHAnsi"/>
          <w:b/>
        </w:rPr>
        <w:t>Inherent in the sport of sailing is the risk of permanent, catastrophic injury or death by drowning, trauma, hypothermia, or other causes.</w:t>
      </w:r>
    </w:p>
    <w:p w14:paraId="424A7644" w14:textId="77777777" w:rsidR="006F6EC6" w:rsidRPr="003E1D4D" w:rsidRDefault="006F6EC6" w:rsidP="003E1D4D">
      <w:pPr>
        <w:pStyle w:val="ListParagraph"/>
        <w:tabs>
          <w:tab w:val="left" w:pos="709"/>
        </w:tabs>
        <w:spacing w:after="227"/>
        <w:rPr>
          <w:rFonts w:asciiTheme="majorHAnsi" w:hAnsiTheme="majorHAnsi" w:cstheme="majorHAnsi"/>
        </w:rPr>
      </w:pPr>
    </w:p>
    <w:p w14:paraId="710420DE" w14:textId="77777777" w:rsidR="00207982" w:rsidRPr="00FD4237" w:rsidRDefault="00207982" w:rsidP="00207982">
      <w:pPr>
        <w:pStyle w:val="ListParagraph"/>
        <w:numPr>
          <w:ilvl w:val="0"/>
          <w:numId w:val="5"/>
        </w:numPr>
        <w:rPr>
          <w:rFonts w:asciiTheme="majorHAnsi" w:hAnsiTheme="majorHAnsi" w:cstheme="majorHAnsi"/>
          <w:b/>
          <w:lang w:val="en-GB"/>
        </w:rPr>
      </w:pPr>
      <w:r w:rsidRPr="00FD4237">
        <w:rPr>
          <w:rFonts w:asciiTheme="majorHAnsi" w:hAnsiTheme="majorHAnsi" w:cstheme="majorHAnsi"/>
          <w:b/>
          <w:lang w:val="en-GB"/>
        </w:rPr>
        <w:t>INSURANCE</w:t>
      </w:r>
    </w:p>
    <w:p w14:paraId="466DC767" w14:textId="7A3C668D" w:rsidR="00207982" w:rsidRDefault="007221FF" w:rsidP="006249B5">
      <w:pPr>
        <w:ind w:left="720"/>
        <w:rPr>
          <w:rFonts w:asciiTheme="majorHAnsi" w:hAnsiTheme="majorHAnsi" w:cstheme="majorHAnsi"/>
          <w:lang w:val="en-GB"/>
        </w:rPr>
      </w:pPr>
      <w:r w:rsidRPr="00FD4237">
        <w:rPr>
          <w:rFonts w:asciiTheme="majorHAnsi" w:hAnsiTheme="majorHAnsi" w:cstheme="majorHAnsi"/>
          <w:lang w:val="en-GB"/>
        </w:rPr>
        <w:t xml:space="preserve">Each participating boat shall be insured with valid marine third-party liability insurance with a minimum cover of </w:t>
      </w:r>
      <w:r w:rsidR="006249B5" w:rsidRPr="00FD4237">
        <w:rPr>
          <w:rFonts w:asciiTheme="majorHAnsi" w:hAnsiTheme="majorHAnsi" w:cstheme="majorHAnsi"/>
          <w:lang w:val="en-GB"/>
        </w:rPr>
        <w:t>$1,000,000</w:t>
      </w:r>
      <w:r w:rsidRPr="00FD4237">
        <w:rPr>
          <w:rFonts w:asciiTheme="majorHAnsi" w:hAnsiTheme="majorHAnsi" w:cstheme="majorHAnsi"/>
          <w:lang w:val="en-GB"/>
        </w:rPr>
        <w:t xml:space="preserve"> per incident or the equivalent. </w:t>
      </w:r>
    </w:p>
    <w:p w14:paraId="7A3716D8" w14:textId="77777777" w:rsidR="006F6EC6" w:rsidRPr="00FD4237" w:rsidRDefault="006F6EC6" w:rsidP="006249B5">
      <w:pPr>
        <w:ind w:left="720"/>
        <w:rPr>
          <w:rFonts w:asciiTheme="majorHAnsi" w:hAnsiTheme="majorHAnsi" w:cstheme="majorHAnsi"/>
          <w:i/>
          <w:color w:val="FF0000"/>
          <w:lang w:val="en-GB"/>
        </w:rPr>
      </w:pPr>
    </w:p>
    <w:p w14:paraId="3EE06015" w14:textId="77777777" w:rsidR="003E1D4D" w:rsidRPr="00FD4237" w:rsidRDefault="003E1D4D" w:rsidP="003E1D4D">
      <w:pPr>
        <w:pStyle w:val="ListParagraph"/>
        <w:numPr>
          <w:ilvl w:val="0"/>
          <w:numId w:val="5"/>
        </w:numPr>
        <w:rPr>
          <w:rFonts w:asciiTheme="majorHAnsi" w:hAnsiTheme="majorHAnsi" w:cstheme="majorHAnsi"/>
          <w:b/>
          <w:lang w:val="en-GB"/>
        </w:rPr>
      </w:pPr>
      <w:r w:rsidRPr="00FD4237">
        <w:rPr>
          <w:rFonts w:asciiTheme="majorHAnsi" w:hAnsiTheme="majorHAnsi" w:cstheme="majorHAnsi"/>
          <w:b/>
          <w:lang w:val="en-GB"/>
        </w:rPr>
        <w:t>PRIZES</w:t>
      </w:r>
    </w:p>
    <w:p w14:paraId="40D2EE14" w14:textId="77777777" w:rsidR="003E1D4D" w:rsidRPr="00FD4237" w:rsidRDefault="003E1D4D" w:rsidP="003E1D4D">
      <w:pPr>
        <w:ind w:firstLine="720"/>
        <w:rPr>
          <w:rFonts w:asciiTheme="majorHAnsi" w:hAnsiTheme="majorHAnsi" w:cstheme="majorHAnsi"/>
          <w:lang w:val="en-GB"/>
        </w:rPr>
      </w:pPr>
      <w:r w:rsidRPr="00FD4237">
        <w:rPr>
          <w:rFonts w:asciiTheme="majorHAnsi" w:hAnsiTheme="majorHAnsi" w:cstheme="majorHAnsi"/>
          <w:lang w:val="en-GB"/>
        </w:rPr>
        <w:t>The following prizes will be awarded:</w:t>
      </w:r>
    </w:p>
    <w:p w14:paraId="7704570B" w14:textId="77777777" w:rsidR="003E1D4D" w:rsidRPr="00FD4237" w:rsidRDefault="003E1D4D" w:rsidP="003E1D4D">
      <w:pPr>
        <w:ind w:firstLine="720"/>
        <w:rPr>
          <w:rFonts w:asciiTheme="majorHAnsi" w:hAnsiTheme="majorHAnsi" w:cstheme="majorHAnsi"/>
          <w:lang w:val="en-GB"/>
        </w:rPr>
      </w:pPr>
      <w:r w:rsidRPr="00FD4237">
        <w:rPr>
          <w:rFonts w:asciiTheme="majorHAnsi" w:hAnsiTheme="majorHAnsi" w:cstheme="majorHAnsi"/>
          <w:lang w:val="en-GB"/>
        </w:rPr>
        <w:t>R Class</w:t>
      </w:r>
      <w:r w:rsidRPr="00FD4237">
        <w:rPr>
          <w:rFonts w:asciiTheme="majorHAnsi" w:hAnsiTheme="majorHAnsi" w:cstheme="majorHAnsi"/>
          <w:lang w:val="en-GB"/>
        </w:rPr>
        <w:tab/>
        <w:t>Leander Trophy for the National Championship</w:t>
      </w:r>
    </w:p>
    <w:p w14:paraId="7C8C42C5" w14:textId="77777777" w:rsidR="003E1D4D" w:rsidRPr="00FD4237" w:rsidRDefault="003E1D4D" w:rsidP="003E1D4D">
      <w:pPr>
        <w:ind w:firstLine="720"/>
        <w:rPr>
          <w:rFonts w:asciiTheme="majorHAnsi" w:hAnsiTheme="majorHAnsi" w:cstheme="majorHAnsi"/>
          <w:lang w:val="en-GB"/>
        </w:rPr>
      </w:pPr>
      <w:r w:rsidRPr="00FD4237">
        <w:rPr>
          <w:rFonts w:asciiTheme="majorHAnsi" w:hAnsiTheme="majorHAnsi" w:cstheme="majorHAnsi"/>
          <w:lang w:val="en-GB"/>
        </w:rPr>
        <w:t>R Class</w:t>
      </w:r>
      <w:r w:rsidRPr="00FD4237">
        <w:rPr>
          <w:rFonts w:asciiTheme="majorHAnsi" w:hAnsiTheme="majorHAnsi" w:cstheme="majorHAnsi"/>
          <w:lang w:val="en-GB"/>
        </w:rPr>
        <w:tab/>
        <w:t>Kent Prier Trophy</w:t>
      </w:r>
    </w:p>
    <w:p w14:paraId="2BEA707C" w14:textId="77777777" w:rsidR="003E1D4D" w:rsidRPr="00FD4237" w:rsidRDefault="003E1D4D" w:rsidP="003E1D4D">
      <w:pPr>
        <w:ind w:firstLine="720"/>
        <w:rPr>
          <w:rFonts w:asciiTheme="majorHAnsi" w:hAnsiTheme="majorHAnsi" w:cstheme="majorHAnsi"/>
          <w:lang w:val="en-GB"/>
        </w:rPr>
      </w:pPr>
      <w:r w:rsidRPr="00FD4237">
        <w:rPr>
          <w:rFonts w:asciiTheme="majorHAnsi" w:hAnsiTheme="majorHAnsi" w:cstheme="majorHAnsi"/>
          <w:lang w:val="en-GB"/>
        </w:rPr>
        <w:t>R Class</w:t>
      </w:r>
      <w:r w:rsidRPr="00FD4237">
        <w:rPr>
          <w:rFonts w:asciiTheme="majorHAnsi" w:hAnsiTheme="majorHAnsi" w:cstheme="majorHAnsi"/>
          <w:lang w:val="en-GB"/>
        </w:rPr>
        <w:tab/>
        <w:t>Bank of NSW Trophy</w:t>
      </w:r>
    </w:p>
    <w:p w14:paraId="5BEA14B2" w14:textId="77777777" w:rsidR="003E1D4D" w:rsidRPr="00FD4237" w:rsidRDefault="003E1D4D" w:rsidP="003E1D4D">
      <w:pPr>
        <w:ind w:firstLine="720"/>
        <w:rPr>
          <w:rFonts w:asciiTheme="majorHAnsi" w:hAnsiTheme="majorHAnsi" w:cstheme="majorHAnsi"/>
          <w:lang w:val="en-GB"/>
        </w:rPr>
      </w:pPr>
      <w:r w:rsidRPr="00FD4237">
        <w:rPr>
          <w:rFonts w:asciiTheme="majorHAnsi" w:hAnsiTheme="majorHAnsi" w:cstheme="majorHAnsi"/>
          <w:lang w:val="en-GB"/>
        </w:rPr>
        <w:t>R Class</w:t>
      </w:r>
      <w:r w:rsidRPr="00FD4237">
        <w:rPr>
          <w:rFonts w:asciiTheme="majorHAnsi" w:hAnsiTheme="majorHAnsi" w:cstheme="majorHAnsi"/>
          <w:lang w:val="en-GB"/>
        </w:rPr>
        <w:tab/>
        <w:t>Bill Hayman Cup</w:t>
      </w:r>
    </w:p>
    <w:p w14:paraId="3E28CDBA" w14:textId="77777777" w:rsidR="003E1D4D" w:rsidRPr="00FD4237" w:rsidRDefault="003E1D4D" w:rsidP="003E1D4D">
      <w:pPr>
        <w:ind w:firstLine="720"/>
        <w:rPr>
          <w:rFonts w:asciiTheme="majorHAnsi" w:hAnsiTheme="majorHAnsi" w:cstheme="majorHAnsi"/>
          <w:lang w:val="en-GB"/>
        </w:rPr>
      </w:pPr>
      <w:r w:rsidRPr="00FD4237">
        <w:rPr>
          <w:rFonts w:asciiTheme="majorHAnsi" w:hAnsiTheme="majorHAnsi" w:cstheme="majorHAnsi"/>
          <w:lang w:val="en-GB"/>
        </w:rPr>
        <w:t>R Class</w:t>
      </w:r>
      <w:r w:rsidRPr="00FD4237">
        <w:rPr>
          <w:rFonts w:asciiTheme="majorHAnsi" w:hAnsiTheme="majorHAnsi" w:cstheme="majorHAnsi"/>
          <w:lang w:val="en-GB"/>
        </w:rPr>
        <w:tab/>
        <w:t>Leander Trophy Masters Cup</w:t>
      </w:r>
    </w:p>
    <w:p w14:paraId="3E6922F9" w14:textId="77777777" w:rsidR="003E1D4D" w:rsidRPr="00FD4237" w:rsidRDefault="003E1D4D" w:rsidP="003E1D4D">
      <w:pPr>
        <w:ind w:firstLine="720"/>
        <w:rPr>
          <w:rFonts w:asciiTheme="majorHAnsi" w:hAnsiTheme="majorHAnsi" w:cstheme="majorHAnsi"/>
          <w:lang w:val="en-GB"/>
        </w:rPr>
      </w:pPr>
      <w:r w:rsidRPr="00FD4237">
        <w:rPr>
          <w:rFonts w:asciiTheme="majorHAnsi" w:hAnsiTheme="majorHAnsi" w:cstheme="majorHAnsi"/>
          <w:lang w:val="en-GB"/>
        </w:rPr>
        <w:t>R Class</w:t>
      </w:r>
      <w:r w:rsidRPr="00FD4237">
        <w:rPr>
          <w:rFonts w:asciiTheme="majorHAnsi" w:hAnsiTheme="majorHAnsi" w:cstheme="majorHAnsi"/>
          <w:lang w:val="en-GB"/>
        </w:rPr>
        <w:tab/>
        <w:t>Leander Cup</w:t>
      </w:r>
    </w:p>
    <w:p w14:paraId="626F9275" w14:textId="77777777" w:rsidR="003E1D4D" w:rsidRPr="00FD4237" w:rsidRDefault="003E1D4D" w:rsidP="003E1D4D">
      <w:pPr>
        <w:ind w:firstLine="720"/>
        <w:rPr>
          <w:rFonts w:asciiTheme="majorHAnsi" w:hAnsiTheme="majorHAnsi" w:cstheme="majorHAnsi"/>
          <w:lang w:val="en-GB"/>
        </w:rPr>
      </w:pPr>
      <w:r w:rsidRPr="00FD4237">
        <w:rPr>
          <w:rFonts w:asciiTheme="majorHAnsi" w:hAnsiTheme="majorHAnsi" w:cstheme="majorHAnsi"/>
          <w:lang w:val="en-GB"/>
        </w:rPr>
        <w:t>R Class</w:t>
      </w:r>
      <w:r w:rsidRPr="00FD4237">
        <w:rPr>
          <w:rFonts w:asciiTheme="majorHAnsi" w:hAnsiTheme="majorHAnsi" w:cstheme="majorHAnsi"/>
          <w:lang w:val="en-GB"/>
        </w:rPr>
        <w:tab/>
        <w:t>Doug Harrison Memorial Trophy</w:t>
      </w:r>
    </w:p>
    <w:p w14:paraId="6D5270D6" w14:textId="77777777" w:rsidR="003E1D4D" w:rsidRPr="00FD4237" w:rsidRDefault="003E1D4D" w:rsidP="003E1D4D">
      <w:pPr>
        <w:ind w:firstLine="720"/>
        <w:rPr>
          <w:rFonts w:asciiTheme="majorHAnsi" w:hAnsiTheme="majorHAnsi" w:cstheme="majorHAnsi"/>
          <w:lang w:val="en-GB"/>
        </w:rPr>
      </w:pPr>
      <w:r w:rsidRPr="00FD4237">
        <w:rPr>
          <w:rFonts w:asciiTheme="majorHAnsi" w:hAnsiTheme="majorHAnsi" w:cstheme="majorHAnsi"/>
          <w:lang w:val="en-GB"/>
        </w:rPr>
        <w:t>R Class</w:t>
      </w:r>
      <w:r w:rsidRPr="00FD4237">
        <w:rPr>
          <w:rFonts w:asciiTheme="majorHAnsi" w:hAnsiTheme="majorHAnsi" w:cstheme="majorHAnsi"/>
          <w:lang w:val="en-GB"/>
        </w:rPr>
        <w:tab/>
        <w:t>Youth Trophy</w:t>
      </w:r>
    </w:p>
    <w:p w14:paraId="0EBFB5E2" w14:textId="77777777" w:rsidR="003E1D4D" w:rsidRPr="00FD4237" w:rsidRDefault="003E1D4D" w:rsidP="003E1D4D">
      <w:pPr>
        <w:ind w:firstLine="720"/>
        <w:rPr>
          <w:rFonts w:asciiTheme="majorHAnsi" w:hAnsiTheme="majorHAnsi" w:cstheme="majorHAnsi"/>
          <w:lang w:val="en-GB"/>
        </w:rPr>
      </w:pPr>
      <w:r w:rsidRPr="00FD4237">
        <w:rPr>
          <w:rFonts w:asciiTheme="majorHAnsi" w:hAnsiTheme="majorHAnsi" w:cstheme="majorHAnsi"/>
          <w:lang w:val="en-GB"/>
        </w:rPr>
        <w:t>R Class</w:t>
      </w:r>
      <w:r w:rsidRPr="00FD4237">
        <w:rPr>
          <w:rFonts w:asciiTheme="majorHAnsi" w:hAnsiTheme="majorHAnsi" w:cstheme="majorHAnsi"/>
          <w:lang w:val="en-GB"/>
        </w:rPr>
        <w:tab/>
        <w:t>Pinkney Trophy</w:t>
      </w:r>
    </w:p>
    <w:p w14:paraId="6BB1678E" w14:textId="77777777" w:rsidR="003E1D4D" w:rsidRPr="00FD4237" w:rsidRDefault="003E1D4D" w:rsidP="003E1D4D">
      <w:pPr>
        <w:ind w:firstLine="720"/>
        <w:rPr>
          <w:rFonts w:asciiTheme="majorHAnsi" w:hAnsiTheme="majorHAnsi" w:cstheme="majorHAnsi"/>
          <w:lang w:val="en-GB"/>
        </w:rPr>
      </w:pPr>
      <w:r w:rsidRPr="00FD4237">
        <w:rPr>
          <w:rFonts w:asciiTheme="majorHAnsi" w:hAnsiTheme="majorHAnsi" w:cstheme="majorHAnsi"/>
          <w:lang w:val="en-GB"/>
        </w:rPr>
        <w:lastRenderedPageBreak/>
        <w:t>R Class</w:t>
      </w:r>
      <w:r w:rsidRPr="00FD4237">
        <w:rPr>
          <w:rFonts w:asciiTheme="majorHAnsi" w:hAnsiTheme="majorHAnsi" w:cstheme="majorHAnsi"/>
          <w:lang w:val="en-GB"/>
        </w:rPr>
        <w:tab/>
        <w:t>Innovation Trophy</w:t>
      </w:r>
    </w:p>
    <w:p w14:paraId="0FDEA53B" w14:textId="77777777" w:rsidR="003E1D4D" w:rsidRPr="00FD4237" w:rsidRDefault="003E1D4D" w:rsidP="003E1D4D">
      <w:pPr>
        <w:ind w:firstLine="720"/>
        <w:rPr>
          <w:rFonts w:asciiTheme="majorHAnsi" w:hAnsiTheme="majorHAnsi" w:cstheme="majorHAnsi"/>
          <w:lang w:val="en-GB"/>
        </w:rPr>
      </w:pPr>
      <w:r w:rsidRPr="00FD4237">
        <w:rPr>
          <w:rFonts w:asciiTheme="majorHAnsi" w:hAnsiTheme="majorHAnsi" w:cstheme="majorHAnsi"/>
          <w:lang w:val="en-GB"/>
        </w:rPr>
        <w:t>R Class</w:t>
      </w:r>
      <w:r w:rsidRPr="00FD4237">
        <w:rPr>
          <w:rFonts w:asciiTheme="majorHAnsi" w:hAnsiTheme="majorHAnsi" w:cstheme="majorHAnsi"/>
          <w:lang w:val="en-GB"/>
        </w:rPr>
        <w:tab/>
        <w:t>Lion Trophy</w:t>
      </w:r>
    </w:p>
    <w:p w14:paraId="7C87A3D7" w14:textId="77777777" w:rsidR="00207982" w:rsidRPr="00FD4237" w:rsidRDefault="00207982" w:rsidP="00207982">
      <w:pPr>
        <w:rPr>
          <w:rFonts w:asciiTheme="majorHAnsi" w:hAnsiTheme="majorHAnsi" w:cstheme="majorHAnsi"/>
          <w:lang w:val="en-GB"/>
        </w:rPr>
      </w:pPr>
    </w:p>
    <w:p w14:paraId="7AA55EBF" w14:textId="77777777" w:rsidR="00207982" w:rsidRPr="00FD4237" w:rsidRDefault="00207982" w:rsidP="00207982">
      <w:pPr>
        <w:pStyle w:val="ListParagraph"/>
        <w:numPr>
          <w:ilvl w:val="0"/>
          <w:numId w:val="5"/>
        </w:numPr>
        <w:rPr>
          <w:rFonts w:asciiTheme="majorHAnsi" w:hAnsiTheme="majorHAnsi" w:cstheme="majorHAnsi"/>
          <w:b/>
          <w:lang w:val="en-GB"/>
        </w:rPr>
      </w:pPr>
      <w:r w:rsidRPr="00FD4237">
        <w:rPr>
          <w:rFonts w:asciiTheme="majorHAnsi" w:hAnsiTheme="majorHAnsi" w:cstheme="majorHAnsi"/>
          <w:b/>
          <w:lang w:val="en-GB"/>
        </w:rPr>
        <w:t>FURTHER INFORMATION</w:t>
      </w:r>
    </w:p>
    <w:p w14:paraId="3530B81A" w14:textId="77777777" w:rsidR="00207982" w:rsidRDefault="00207982" w:rsidP="00713AE5">
      <w:pPr>
        <w:ind w:left="720"/>
        <w:rPr>
          <w:rFonts w:asciiTheme="majorHAnsi" w:hAnsiTheme="majorHAnsi" w:cstheme="majorHAnsi"/>
          <w:lang w:val="en-GB"/>
        </w:rPr>
      </w:pPr>
      <w:r w:rsidRPr="00FD4237">
        <w:rPr>
          <w:rFonts w:asciiTheme="majorHAnsi" w:hAnsiTheme="majorHAnsi" w:cstheme="majorHAnsi"/>
          <w:lang w:val="en-GB"/>
        </w:rPr>
        <w:t xml:space="preserve">For further information please contact: </w:t>
      </w:r>
    </w:p>
    <w:p w14:paraId="29139AE2" w14:textId="77777777" w:rsidR="00713AE5" w:rsidRDefault="00713AE5" w:rsidP="00713AE5">
      <w:pPr>
        <w:ind w:left="720"/>
        <w:rPr>
          <w:rFonts w:asciiTheme="majorHAnsi" w:hAnsiTheme="majorHAnsi" w:cstheme="majorHAnsi"/>
          <w:lang w:val="en-GB"/>
        </w:rPr>
      </w:pPr>
    </w:p>
    <w:p w14:paraId="702996FB" w14:textId="77777777" w:rsidR="00713AE5" w:rsidRDefault="00713AE5" w:rsidP="00713AE5">
      <w:pPr>
        <w:ind w:left="720"/>
        <w:rPr>
          <w:rFonts w:asciiTheme="majorHAnsi" w:hAnsiTheme="majorHAnsi" w:cstheme="majorHAnsi"/>
          <w:lang w:val="en-GB"/>
        </w:rPr>
      </w:pPr>
      <w:r>
        <w:rPr>
          <w:rFonts w:asciiTheme="majorHAnsi" w:hAnsiTheme="majorHAnsi" w:cstheme="majorHAnsi"/>
          <w:lang w:val="en-GB"/>
        </w:rPr>
        <w:t>Naval Point Club Lyttelton</w:t>
      </w:r>
    </w:p>
    <w:p w14:paraId="069214F2" w14:textId="77777777" w:rsidR="00713AE5" w:rsidRPr="00FD4237" w:rsidRDefault="004F2986" w:rsidP="00713AE5">
      <w:pPr>
        <w:ind w:left="720"/>
        <w:rPr>
          <w:rFonts w:asciiTheme="majorHAnsi" w:hAnsiTheme="majorHAnsi" w:cstheme="majorHAnsi"/>
          <w:lang w:val="en-GB"/>
        </w:rPr>
      </w:pPr>
      <w:hyperlink r:id="rId11" w:history="1">
        <w:r w:rsidR="00DB4097" w:rsidRPr="00244B3E">
          <w:rPr>
            <w:rStyle w:val="Hyperlink"/>
            <w:rFonts w:asciiTheme="majorHAnsi" w:hAnsiTheme="majorHAnsi" w:cstheme="majorHAnsi"/>
            <w:lang w:val="en-GB"/>
          </w:rPr>
          <w:t>admin@navalpoint.co.nz</w:t>
        </w:r>
      </w:hyperlink>
      <w:r w:rsidR="00DB4097">
        <w:rPr>
          <w:rFonts w:asciiTheme="majorHAnsi" w:hAnsiTheme="majorHAnsi" w:cstheme="majorHAnsi"/>
          <w:lang w:val="en-GB"/>
        </w:rPr>
        <w:br/>
        <w:t>(03) 328 7029</w:t>
      </w:r>
    </w:p>
    <w:p w14:paraId="2D3A41D6" w14:textId="77777777" w:rsidR="00BB0AF4" w:rsidRPr="00FD4237" w:rsidRDefault="00BB0AF4" w:rsidP="00BB0AF4">
      <w:pPr>
        <w:tabs>
          <w:tab w:val="left" w:pos="392"/>
          <w:tab w:val="left" w:pos="1242"/>
        </w:tabs>
        <w:ind w:left="720"/>
        <w:rPr>
          <w:rFonts w:asciiTheme="majorHAnsi" w:hAnsiTheme="majorHAnsi" w:cstheme="majorHAnsi"/>
          <w:b/>
          <w:lang w:val="en-GB"/>
        </w:rPr>
      </w:pPr>
    </w:p>
    <w:p w14:paraId="2EFC71E1" w14:textId="77777777" w:rsidR="00BB0AF4" w:rsidRDefault="00BB0AF4" w:rsidP="00BB0AF4">
      <w:pPr>
        <w:tabs>
          <w:tab w:val="left" w:pos="392"/>
          <w:tab w:val="left" w:pos="1242"/>
        </w:tabs>
        <w:ind w:left="720"/>
        <w:rPr>
          <w:rFonts w:ascii="Arial" w:hAnsi="Arial" w:cs="Arial"/>
          <w:b/>
          <w:lang w:val="en-GB"/>
        </w:rPr>
      </w:pPr>
    </w:p>
    <w:p w14:paraId="25A994FD" w14:textId="77777777" w:rsidR="00BB0AF4" w:rsidRDefault="00BB0AF4" w:rsidP="00BB0AF4">
      <w:pPr>
        <w:tabs>
          <w:tab w:val="left" w:pos="392"/>
          <w:tab w:val="left" w:pos="1242"/>
        </w:tabs>
        <w:ind w:left="720"/>
        <w:rPr>
          <w:rFonts w:ascii="Arial" w:hAnsi="Arial" w:cs="Arial"/>
          <w:b/>
          <w:lang w:val="en-GB"/>
        </w:rPr>
      </w:pPr>
    </w:p>
    <w:p w14:paraId="75C575FD" w14:textId="77777777" w:rsidR="00BB0AF4" w:rsidRDefault="00BB0AF4" w:rsidP="00BB0AF4">
      <w:pPr>
        <w:tabs>
          <w:tab w:val="left" w:pos="392"/>
          <w:tab w:val="left" w:pos="1242"/>
        </w:tabs>
        <w:ind w:left="720"/>
        <w:rPr>
          <w:rFonts w:ascii="Arial" w:hAnsi="Arial" w:cs="Arial"/>
          <w:b/>
          <w:lang w:val="en-GB"/>
        </w:rPr>
      </w:pPr>
    </w:p>
    <w:p w14:paraId="334C6113" w14:textId="77777777" w:rsidR="00BB0AF4" w:rsidRDefault="00BB0AF4" w:rsidP="00BB0AF4">
      <w:pPr>
        <w:tabs>
          <w:tab w:val="left" w:pos="392"/>
          <w:tab w:val="left" w:pos="1242"/>
        </w:tabs>
        <w:ind w:left="720"/>
        <w:rPr>
          <w:rFonts w:ascii="Arial" w:hAnsi="Arial" w:cs="Arial"/>
          <w:b/>
          <w:lang w:val="en-GB"/>
        </w:rPr>
      </w:pPr>
    </w:p>
    <w:p w14:paraId="1434DA9D" w14:textId="77777777" w:rsidR="00BB0AF4" w:rsidRDefault="00BB0AF4" w:rsidP="00BB0AF4">
      <w:pPr>
        <w:tabs>
          <w:tab w:val="left" w:pos="392"/>
          <w:tab w:val="left" w:pos="1242"/>
        </w:tabs>
        <w:ind w:left="720"/>
        <w:rPr>
          <w:rFonts w:ascii="Arial" w:hAnsi="Arial" w:cs="Arial"/>
          <w:b/>
          <w:lang w:val="en-GB"/>
        </w:rPr>
      </w:pPr>
    </w:p>
    <w:p w14:paraId="4AB3822A" w14:textId="77777777" w:rsidR="00BB0AF4" w:rsidRDefault="00BB0AF4" w:rsidP="00BB0AF4">
      <w:pPr>
        <w:tabs>
          <w:tab w:val="left" w:pos="392"/>
          <w:tab w:val="left" w:pos="1242"/>
        </w:tabs>
        <w:ind w:left="720"/>
        <w:rPr>
          <w:rFonts w:ascii="Arial" w:hAnsi="Arial" w:cs="Arial"/>
          <w:b/>
          <w:lang w:val="en-GB"/>
        </w:rPr>
      </w:pPr>
    </w:p>
    <w:p w14:paraId="639569E2" w14:textId="77777777" w:rsidR="00BB0AF4" w:rsidRDefault="00BB0AF4" w:rsidP="00BB0AF4">
      <w:pPr>
        <w:tabs>
          <w:tab w:val="left" w:pos="392"/>
          <w:tab w:val="left" w:pos="1242"/>
        </w:tabs>
        <w:ind w:left="720"/>
        <w:rPr>
          <w:rFonts w:ascii="Arial" w:hAnsi="Arial" w:cs="Arial"/>
          <w:b/>
          <w:lang w:val="en-GB"/>
        </w:rPr>
      </w:pPr>
    </w:p>
    <w:p w14:paraId="760C0121" w14:textId="77777777" w:rsidR="00BB0AF4" w:rsidRDefault="00BB0AF4" w:rsidP="00BB0AF4">
      <w:pPr>
        <w:tabs>
          <w:tab w:val="left" w:pos="392"/>
          <w:tab w:val="left" w:pos="1242"/>
        </w:tabs>
        <w:ind w:left="720"/>
        <w:rPr>
          <w:rFonts w:ascii="Arial" w:hAnsi="Arial" w:cs="Arial"/>
          <w:b/>
          <w:lang w:val="en-GB"/>
        </w:rPr>
      </w:pPr>
    </w:p>
    <w:p w14:paraId="45943CC2" w14:textId="77777777" w:rsidR="00BB0AF4" w:rsidRDefault="00BB0AF4" w:rsidP="00BB0AF4">
      <w:pPr>
        <w:tabs>
          <w:tab w:val="left" w:pos="392"/>
          <w:tab w:val="left" w:pos="1242"/>
        </w:tabs>
        <w:ind w:left="720"/>
        <w:rPr>
          <w:rFonts w:ascii="Arial" w:hAnsi="Arial" w:cs="Arial"/>
          <w:b/>
          <w:lang w:val="en-GB"/>
        </w:rPr>
      </w:pPr>
    </w:p>
    <w:p w14:paraId="62EBBC5C" w14:textId="77777777" w:rsidR="00BB0AF4" w:rsidRDefault="00BB0AF4" w:rsidP="00BB0AF4">
      <w:pPr>
        <w:tabs>
          <w:tab w:val="left" w:pos="392"/>
          <w:tab w:val="left" w:pos="1242"/>
        </w:tabs>
        <w:ind w:left="720"/>
        <w:rPr>
          <w:rFonts w:ascii="Arial" w:hAnsi="Arial" w:cs="Arial"/>
          <w:b/>
          <w:lang w:val="en-GB"/>
        </w:rPr>
      </w:pPr>
    </w:p>
    <w:p w14:paraId="08A6061E" w14:textId="77777777" w:rsidR="00BB0AF4" w:rsidRDefault="00BB0AF4" w:rsidP="00BB0AF4">
      <w:pPr>
        <w:tabs>
          <w:tab w:val="left" w:pos="392"/>
          <w:tab w:val="left" w:pos="1242"/>
        </w:tabs>
        <w:ind w:left="720"/>
        <w:rPr>
          <w:rFonts w:ascii="Arial" w:hAnsi="Arial" w:cs="Arial"/>
          <w:b/>
          <w:lang w:val="en-GB"/>
        </w:rPr>
      </w:pPr>
    </w:p>
    <w:p w14:paraId="64456791" w14:textId="77777777" w:rsidR="00BB0AF4" w:rsidRDefault="00BB0AF4" w:rsidP="00BB0AF4">
      <w:pPr>
        <w:tabs>
          <w:tab w:val="left" w:pos="392"/>
          <w:tab w:val="left" w:pos="1242"/>
        </w:tabs>
        <w:ind w:left="720"/>
        <w:rPr>
          <w:rFonts w:ascii="Arial" w:hAnsi="Arial" w:cs="Arial"/>
          <w:b/>
          <w:lang w:val="en-GB"/>
        </w:rPr>
      </w:pPr>
    </w:p>
    <w:p w14:paraId="55A30821" w14:textId="77777777" w:rsidR="00BB0AF4" w:rsidRDefault="00BB0AF4" w:rsidP="00BB0AF4">
      <w:pPr>
        <w:tabs>
          <w:tab w:val="left" w:pos="392"/>
          <w:tab w:val="left" w:pos="1242"/>
        </w:tabs>
        <w:ind w:left="720"/>
        <w:rPr>
          <w:rFonts w:ascii="Arial" w:hAnsi="Arial" w:cs="Arial"/>
          <w:b/>
          <w:lang w:val="en-GB"/>
        </w:rPr>
      </w:pPr>
    </w:p>
    <w:p w14:paraId="6A7BCDC0" w14:textId="77777777" w:rsidR="00BB0AF4" w:rsidRDefault="00BB0AF4" w:rsidP="00BB0AF4">
      <w:pPr>
        <w:tabs>
          <w:tab w:val="left" w:pos="392"/>
          <w:tab w:val="left" w:pos="1242"/>
        </w:tabs>
        <w:ind w:left="720"/>
        <w:rPr>
          <w:rFonts w:ascii="Arial" w:hAnsi="Arial" w:cs="Arial"/>
          <w:b/>
          <w:lang w:val="en-GB"/>
        </w:rPr>
      </w:pPr>
    </w:p>
    <w:p w14:paraId="2A9130F1" w14:textId="77777777" w:rsidR="00BB0AF4" w:rsidRDefault="00BB0AF4" w:rsidP="00BB0AF4">
      <w:pPr>
        <w:tabs>
          <w:tab w:val="left" w:pos="392"/>
          <w:tab w:val="left" w:pos="1242"/>
        </w:tabs>
        <w:ind w:left="720"/>
        <w:rPr>
          <w:rFonts w:ascii="Arial" w:hAnsi="Arial" w:cs="Arial"/>
          <w:b/>
          <w:lang w:val="en-GB"/>
        </w:rPr>
      </w:pPr>
    </w:p>
    <w:p w14:paraId="1F0F6080" w14:textId="77777777" w:rsidR="00BB0AF4" w:rsidRDefault="00BB0AF4" w:rsidP="00BB0AF4">
      <w:pPr>
        <w:tabs>
          <w:tab w:val="left" w:pos="392"/>
          <w:tab w:val="left" w:pos="1242"/>
        </w:tabs>
        <w:ind w:left="720"/>
        <w:rPr>
          <w:rFonts w:ascii="Arial" w:hAnsi="Arial" w:cs="Arial"/>
          <w:b/>
          <w:lang w:val="en-GB"/>
        </w:rPr>
      </w:pPr>
    </w:p>
    <w:p w14:paraId="2BF5C4E6" w14:textId="77777777" w:rsidR="00BB0AF4" w:rsidRDefault="00BB0AF4" w:rsidP="00BB0AF4">
      <w:pPr>
        <w:tabs>
          <w:tab w:val="left" w:pos="392"/>
          <w:tab w:val="left" w:pos="1242"/>
        </w:tabs>
        <w:ind w:left="720"/>
        <w:rPr>
          <w:rFonts w:ascii="Arial" w:hAnsi="Arial" w:cs="Arial"/>
          <w:b/>
          <w:lang w:val="en-GB"/>
        </w:rPr>
      </w:pPr>
    </w:p>
    <w:p w14:paraId="0E8F8074" w14:textId="77777777" w:rsidR="00BB0AF4" w:rsidRDefault="00BB0AF4" w:rsidP="00BB0AF4">
      <w:pPr>
        <w:tabs>
          <w:tab w:val="left" w:pos="392"/>
          <w:tab w:val="left" w:pos="1242"/>
        </w:tabs>
        <w:ind w:left="720"/>
        <w:rPr>
          <w:rFonts w:ascii="Arial" w:hAnsi="Arial" w:cs="Arial"/>
          <w:b/>
          <w:lang w:val="en-GB"/>
        </w:rPr>
      </w:pPr>
    </w:p>
    <w:p w14:paraId="323F8DE6" w14:textId="77777777" w:rsidR="00BB0AF4" w:rsidRDefault="00BB0AF4" w:rsidP="00BB0AF4">
      <w:pPr>
        <w:tabs>
          <w:tab w:val="left" w:pos="392"/>
          <w:tab w:val="left" w:pos="1242"/>
        </w:tabs>
        <w:ind w:left="720"/>
        <w:rPr>
          <w:rFonts w:ascii="Arial" w:hAnsi="Arial" w:cs="Arial"/>
          <w:b/>
          <w:lang w:val="en-GB"/>
        </w:rPr>
      </w:pPr>
    </w:p>
    <w:p w14:paraId="4B338D64" w14:textId="77777777" w:rsidR="00E21D42" w:rsidRDefault="00E21D42" w:rsidP="00BB0AF4">
      <w:pPr>
        <w:tabs>
          <w:tab w:val="left" w:pos="392"/>
          <w:tab w:val="left" w:pos="1242"/>
        </w:tabs>
        <w:ind w:left="720"/>
        <w:rPr>
          <w:rFonts w:ascii="Arial" w:hAnsi="Arial" w:cs="Arial"/>
          <w:b/>
          <w:lang w:val="en-GB"/>
        </w:rPr>
      </w:pPr>
    </w:p>
    <w:p w14:paraId="13C41131" w14:textId="77777777" w:rsidR="0006302E" w:rsidRDefault="0006302E" w:rsidP="00BB0AF4">
      <w:pPr>
        <w:tabs>
          <w:tab w:val="left" w:pos="392"/>
          <w:tab w:val="left" w:pos="1242"/>
        </w:tabs>
        <w:ind w:left="720"/>
        <w:rPr>
          <w:rFonts w:ascii="Arial" w:hAnsi="Arial" w:cs="Arial"/>
          <w:b/>
          <w:lang w:val="en-GB"/>
        </w:rPr>
      </w:pPr>
    </w:p>
    <w:p w14:paraId="63D452CD" w14:textId="77777777" w:rsidR="0006302E" w:rsidRDefault="0006302E" w:rsidP="00BB0AF4">
      <w:pPr>
        <w:tabs>
          <w:tab w:val="left" w:pos="392"/>
          <w:tab w:val="left" w:pos="1242"/>
        </w:tabs>
        <w:ind w:left="720"/>
        <w:rPr>
          <w:rFonts w:ascii="Arial" w:hAnsi="Arial" w:cs="Arial"/>
          <w:b/>
          <w:lang w:val="en-GB"/>
        </w:rPr>
      </w:pPr>
    </w:p>
    <w:p w14:paraId="63795FAE" w14:textId="77777777" w:rsidR="0006302E" w:rsidRDefault="0006302E" w:rsidP="00BB0AF4">
      <w:pPr>
        <w:tabs>
          <w:tab w:val="left" w:pos="392"/>
          <w:tab w:val="left" w:pos="1242"/>
        </w:tabs>
        <w:ind w:left="720"/>
        <w:rPr>
          <w:rFonts w:ascii="Arial" w:hAnsi="Arial" w:cs="Arial"/>
          <w:b/>
          <w:lang w:val="en-GB"/>
        </w:rPr>
      </w:pPr>
    </w:p>
    <w:p w14:paraId="425894EA" w14:textId="77777777" w:rsidR="0006302E" w:rsidRDefault="0006302E" w:rsidP="00BB0AF4">
      <w:pPr>
        <w:tabs>
          <w:tab w:val="left" w:pos="392"/>
          <w:tab w:val="left" w:pos="1242"/>
        </w:tabs>
        <w:ind w:left="720"/>
        <w:rPr>
          <w:rFonts w:ascii="Arial" w:hAnsi="Arial" w:cs="Arial"/>
          <w:b/>
          <w:lang w:val="en-GB"/>
        </w:rPr>
      </w:pPr>
    </w:p>
    <w:p w14:paraId="5B55B4C4" w14:textId="77777777" w:rsidR="002B0E51" w:rsidRDefault="002B0E51">
      <w:pPr>
        <w:rPr>
          <w:rFonts w:ascii="Arial" w:hAnsi="Arial" w:cs="Arial"/>
          <w:b/>
          <w:lang w:val="en-GB"/>
        </w:rPr>
      </w:pPr>
      <w:r>
        <w:rPr>
          <w:rFonts w:ascii="Arial" w:hAnsi="Arial" w:cs="Arial"/>
          <w:b/>
          <w:lang w:val="en-GB"/>
        </w:rPr>
        <w:br w:type="page"/>
      </w:r>
    </w:p>
    <w:p w14:paraId="0204A24B" w14:textId="77777777" w:rsidR="00BB0AF4" w:rsidRDefault="00BB0AF4" w:rsidP="006F6EC6">
      <w:pPr>
        <w:tabs>
          <w:tab w:val="left" w:pos="392"/>
          <w:tab w:val="left" w:pos="1242"/>
        </w:tabs>
        <w:rPr>
          <w:rFonts w:ascii="Arial" w:hAnsi="Arial" w:cs="Arial"/>
          <w:b/>
          <w:lang w:val="en-GB"/>
        </w:rPr>
      </w:pPr>
      <w:r w:rsidRPr="004E0441">
        <w:rPr>
          <w:rFonts w:ascii="Arial" w:hAnsi="Arial" w:cs="Arial"/>
          <w:b/>
          <w:lang w:val="en-GB"/>
        </w:rPr>
        <w:lastRenderedPageBreak/>
        <w:t>Attachment A: Location of Naval Point Club</w:t>
      </w:r>
    </w:p>
    <w:p w14:paraId="06D2B79E" w14:textId="77777777" w:rsidR="00BB0AF4" w:rsidRDefault="00BB0AF4" w:rsidP="00BB0AF4">
      <w:pPr>
        <w:tabs>
          <w:tab w:val="left" w:pos="392"/>
          <w:tab w:val="left" w:pos="1242"/>
        </w:tabs>
        <w:ind w:left="720"/>
        <w:rPr>
          <w:rFonts w:ascii="Arial" w:hAnsi="Arial" w:cs="Arial"/>
          <w:lang w:val="en-GB"/>
        </w:rPr>
      </w:pPr>
    </w:p>
    <w:p w14:paraId="5CDAEDDC" w14:textId="77777777" w:rsidR="00BB0AF4" w:rsidRDefault="00BB0AF4" w:rsidP="00BB0AF4">
      <w:pPr>
        <w:tabs>
          <w:tab w:val="left" w:pos="392"/>
          <w:tab w:val="left" w:pos="1242"/>
        </w:tabs>
        <w:ind w:left="720"/>
        <w:rPr>
          <w:rFonts w:ascii="Arial" w:hAnsi="Arial" w:cs="Arial"/>
          <w:lang w:val="en-GB"/>
        </w:rPr>
      </w:pPr>
      <w:r>
        <w:rPr>
          <w:noProof/>
          <w:lang w:val="en-NZ" w:eastAsia="en-NZ"/>
        </w:rPr>
        <w:drawing>
          <wp:inline distT="0" distB="0" distL="0" distR="0" wp14:anchorId="016E1D80" wp14:editId="786E79A9">
            <wp:extent cx="5086350" cy="3390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6350" cy="3390900"/>
                    </a:xfrm>
                    <a:prstGeom prst="rect">
                      <a:avLst/>
                    </a:prstGeom>
                    <a:noFill/>
                    <a:ln>
                      <a:noFill/>
                    </a:ln>
                  </pic:spPr>
                </pic:pic>
              </a:graphicData>
            </a:graphic>
          </wp:inline>
        </w:drawing>
      </w:r>
    </w:p>
    <w:p w14:paraId="55E3EA00" w14:textId="77777777" w:rsidR="00BB0AF4" w:rsidRDefault="00BB0AF4" w:rsidP="00BB0AF4">
      <w:pPr>
        <w:tabs>
          <w:tab w:val="left" w:pos="392"/>
          <w:tab w:val="left" w:pos="1242"/>
        </w:tabs>
        <w:ind w:left="720"/>
        <w:rPr>
          <w:rFonts w:ascii="Arial" w:hAnsi="Arial" w:cs="Arial"/>
          <w:lang w:val="en-GB"/>
        </w:rPr>
      </w:pPr>
    </w:p>
    <w:p w14:paraId="2394F1CC" w14:textId="77777777" w:rsidR="00BB0AF4" w:rsidRDefault="00BB0AF4" w:rsidP="00BB0AF4">
      <w:pPr>
        <w:tabs>
          <w:tab w:val="left" w:pos="392"/>
          <w:tab w:val="left" w:pos="1242"/>
        </w:tabs>
        <w:ind w:left="720"/>
        <w:rPr>
          <w:rFonts w:ascii="Arial" w:hAnsi="Arial" w:cs="Arial"/>
          <w:lang w:val="en-GB"/>
        </w:rPr>
      </w:pPr>
      <w:r>
        <w:rPr>
          <w:rFonts w:ascii="Arial" w:hAnsi="Arial" w:cs="Arial"/>
          <w:lang w:val="en-GB"/>
        </w:rPr>
        <w:t xml:space="preserve">      </w:t>
      </w:r>
      <w:r w:rsidRPr="004E0441">
        <w:rPr>
          <w:rFonts w:ascii="Arial" w:hAnsi="Arial" w:cs="Arial"/>
          <w:lang w:val="en-GB"/>
        </w:rPr>
        <w:t xml:space="preserve">Turn right at Tunnel exit roundabout. Turn first </w:t>
      </w:r>
      <w:r>
        <w:rPr>
          <w:rFonts w:ascii="Arial" w:hAnsi="Arial" w:cs="Arial"/>
          <w:lang w:val="en-GB"/>
        </w:rPr>
        <w:t xml:space="preserve">left </w:t>
      </w:r>
      <w:r w:rsidRPr="004E0441">
        <w:rPr>
          <w:rFonts w:ascii="Arial" w:hAnsi="Arial" w:cs="Arial"/>
          <w:lang w:val="en-GB"/>
        </w:rPr>
        <w:t>and follow to</w:t>
      </w:r>
    </w:p>
    <w:p w14:paraId="240CD2E3" w14:textId="77777777" w:rsidR="00EA0F84" w:rsidRDefault="00BB0AF4" w:rsidP="00BB0AF4">
      <w:pPr>
        <w:tabs>
          <w:tab w:val="left" w:pos="392"/>
          <w:tab w:val="left" w:pos="1242"/>
        </w:tabs>
        <w:ind w:left="720"/>
        <w:rPr>
          <w:rFonts w:ascii="Arial" w:hAnsi="Arial" w:cs="Arial"/>
          <w:lang w:val="en-GB"/>
        </w:rPr>
      </w:pPr>
      <w:r>
        <w:rPr>
          <w:rFonts w:ascii="Arial" w:hAnsi="Arial" w:cs="Arial"/>
          <w:lang w:val="en-GB"/>
        </w:rPr>
        <w:t xml:space="preserve">   </w:t>
      </w:r>
      <w:r w:rsidRPr="004E0441">
        <w:rPr>
          <w:rFonts w:ascii="Arial" w:hAnsi="Arial" w:cs="Arial"/>
          <w:lang w:val="en-GB"/>
        </w:rPr>
        <w:t xml:space="preserve"> </w:t>
      </w:r>
      <w:r>
        <w:rPr>
          <w:rFonts w:ascii="Arial" w:hAnsi="Arial" w:cs="Arial"/>
          <w:lang w:val="en-GB"/>
        </w:rPr>
        <w:t xml:space="preserve">   </w:t>
      </w:r>
      <w:r w:rsidRPr="004E0441">
        <w:rPr>
          <w:rFonts w:ascii="Arial" w:hAnsi="Arial" w:cs="Arial"/>
          <w:lang w:val="en-GB"/>
        </w:rPr>
        <w:t>recreation ground. Turn right and follow 300m to NPCL gate.</w:t>
      </w:r>
    </w:p>
    <w:p w14:paraId="3461742F" w14:textId="77777777" w:rsidR="006F6EC6" w:rsidRDefault="006F6EC6" w:rsidP="006F6EC6">
      <w:pPr>
        <w:tabs>
          <w:tab w:val="left" w:pos="392"/>
          <w:tab w:val="left" w:pos="1242"/>
        </w:tabs>
        <w:rPr>
          <w:rFonts w:ascii="Arial" w:hAnsi="Arial" w:cs="Arial"/>
          <w:lang w:val="en-GB"/>
        </w:rPr>
      </w:pPr>
    </w:p>
    <w:p w14:paraId="60624A35" w14:textId="5BE32724" w:rsidR="00BB0AF4" w:rsidRDefault="00BB0AF4" w:rsidP="006F6EC6">
      <w:pPr>
        <w:tabs>
          <w:tab w:val="left" w:pos="392"/>
          <w:tab w:val="left" w:pos="1242"/>
        </w:tabs>
        <w:rPr>
          <w:rFonts w:ascii="Arial" w:hAnsi="Arial" w:cs="Arial"/>
          <w:b/>
          <w:lang w:val="en-GB"/>
        </w:rPr>
      </w:pPr>
      <w:r w:rsidRPr="004E0441">
        <w:rPr>
          <w:rFonts w:ascii="Arial" w:hAnsi="Arial" w:cs="Arial"/>
          <w:b/>
          <w:lang w:val="en-GB"/>
        </w:rPr>
        <w:t xml:space="preserve">Attachment </w:t>
      </w:r>
      <w:r>
        <w:rPr>
          <w:rFonts w:ascii="Arial" w:hAnsi="Arial" w:cs="Arial"/>
          <w:b/>
          <w:lang w:val="en-GB"/>
        </w:rPr>
        <w:t>B</w:t>
      </w:r>
      <w:r w:rsidRPr="004E0441">
        <w:rPr>
          <w:rFonts w:ascii="Arial" w:hAnsi="Arial" w:cs="Arial"/>
          <w:b/>
          <w:lang w:val="en-GB"/>
        </w:rPr>
        <w:t xml:space="preserve">: </w:t>
      </w:r>
      <w:r>
        <w:rPr>
          <w:rFonts w:ascii="Arial" w:hAnsi="Arial" w:cs="Arial"/>
          <w:b/>
          <w:lang w:val="en-GB"/>
        </w:rPr>
        <w:t>Racing Area on Lyttelton Harbour</w:t>
      </w:r>
    </w:p>
    <w:p w14:paraId="35C5C958" w14:textId="19B2FC54" w:rsidR="00BB0AF4" w:rsidRDefault="00BB0AF4" w:rsidP="00BB0AF4">
      <w:pPr>
        <w:tabs>
          <w:tab w:val="left" w:pos="392"/>
          <w:tab w:val="left" w:pos="1242"/>
        </w:tabs>
        <w:ind w:left="720"/>
        <w:rPr>
          <w:rFonts w:ascii="Arial" w:hAnsi="Arial" w:cs="Arial"/>
          <w:b/>
          <w:lang w:val="en-GB"/>
        </w:rPr>
      </w:pPr>
    </w:p>
    <w:p w14:paraId="0286E069" w14:textId="3F174FBD" w:rsidR="006F6EC6" w:rsidRDefault="006F6EC6" w:rsidP="00BB0AF4">
      <w:pPr>
        <w:tabs>
          <w:tab w:val="left" w:pos="392"/>
          <w:tab w:val="left" w:pos="1242"/>
        </w:tabs>
        <w:ind w:left="720"/>
        <w:rPr>
          <w:rFonts w:ascii="Arial" w:hAnsi="Arial" w:cs="Arial"/>
          <w:b/>
          <w:lang w:val="en-GB"/>
        </w:rPr>
      </w:pPr>
      <w:r>
        <w:rPr>
          <w:noProof/>
          <w:lang w:val="en-NZ" w:eastAsia="en-NZ"/>
        </w:rPr>
        <w:drawing>
          <wp:inline distT="0" distB="0" distL="0" distR="0" wp14:anchorId="7C5AD814" wp14:editId="4484668F">
            <wp:extent cx="5270500" cy="2996565"/>
            <wp:effectExtent l="0" t="0" r="6350" b="0"/>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0500" cy="2996565"/>
                    </a:xfrm>
                    <a:prstGeom prst="rect">
                      <a:avLst/>
                    </a:prstGeom>
                    <a:noFill/>
                    <a:ln>
                      <a:noFill/>
                    </a:ln>
                  </pic:spPr>
                </pic:pic>
              </a:graphicData>
            </a:graphic>
          </wp:inline>
        </w:drawing>
      </w:r>
    </w:p>
    <w:p w14:paraId="5C6C961B" w14:textId="4CC77CBD" w:rsidR="006F6EC6" w:rsidRDefault="006F6EC6" w:rsidP="00BB0AF4">
      <w:pPr>
        <w:tabs>
          <w:tab w:val="left" w:pos="392"/>
          <w:tab w:val="left" w:pos="1242"/>
        </w:tabs>
        <w:ind w:left="720"/>
        <w:rPr>
          <w:rFonts w:ascii="Arial" w:hAnsi="Arial" w:cs="Arial"/>
          <w:b/>
          <w:lang w:val="en-GB"/>
        </w:rPr>
      </w:pPr>
    </w:p>
    <w:p w14:paraId="1C0941A5" w14:textId="2A280865" w:rsidR="006F6EC6" w:rsidRDefault="006F6EC6" w:rsidP="00BB0AF4">
      <w:pPr>
        <w:tabs>
          <w:tab w:val="left" w:pos="392"/>
          <w:tab w:val="left" w:pos="1242"/>
        </w:tabs>
        <w:ind w:left="720"/>
        <w:rPr>
          <w:rFonts w:ascii="Arial" w:hAnsi="Arial" w:cs="Arial"/>
          <w:b/>
          <w:lang w:val="en-GB"/>
        </w:rPr>
      </w:pPr>
    </w:p>
    <w:p w14:paraId="01388D24" w14:textId="4620E1D5" w:rsidR="006F6EC6" w:rsidRPr="008E50F7" w:rsidRDefault="006F6EC6" w:rsidP="006F6EC6">
      <w:pPr>
        <w:pStyle w:val="Heading2"/>
        <w:rPr>
          <w:rFonts w:ascii="Calibri" w:hAnsi="Calibri"/>
          <w:sz w:val="32"/>
          <w:highlight w:val="yellow"/>
        </w:rPr>
      </w:pPr>
      <w:r>
        <w:rPr>
          <w:rFonts w:ascii="Calibri" w:hAnsi="Calibri"/>
          <w:sz w:val="32"/>
          <w:highlight w:val="yellow"/>
        </w:rPr>
        <w:lastRenderedPageBreak/>
        <w:tab/>
      </w:r>
      <w:r>
        <w:rPr>
          <w:rFonts w:ascii="Calibri" w:hAnsi="Calibri"/>
          <w:sz w:val="32"/>
          <w:highlight w:val="yellow"/>
        </w:rPr>
        <w:tab/>
      </w:r>
      <w:r>
        <w:rPr>
          <w:rFonts w:ascii="Calibri" w:hAnsi="Calibri"/>
          <w:sz w:val="32"/>
          <w:highlight w:val="yellow"/>
        </w:rPr>
        <w:tab/>
      </w:r>
      <w:r>
        <w:rPr>
          <w:rFonts w:ascii="Calibri" w:hAnsi="Calibri"/>
          <w:sz w:val="32"/>
          <w:highlight w:val="yellow"/>
        </w:rPr>
        <w:tab/>
      </w:r>
      <w:r w:rsidRPr="008E50F7">
        <w:rPr>
          <w:rFonts w:ascii="Calibri" w:hAnsi="Calibri"/>
          <w:sz w:val="32"/>
          <w:highlight w:val="yellow"/>
        </w:rPr>
        <w:t>Name of Regatta</w:t>
      </w:r>
    </w:p>
    <w:p w14:paraId="718B4749" w14:textId="6EBF9426" w:rsidR="006F6EC6" w:rsidRPr="008E50F7" w:rsidRDefault="006F6EC6" w:rsidP="006F6EC6">
      <w:pPr>
        <w:pStyle w:val="Heading3"/>
        <w:rPr>
          <w:rFonts w:ascii="Calibri" w:hAnsi="Calibri"/>
        </w:rPr>
      </w:pPr>
      <w:r>
        <w:rPr>
          <w:rFonts w:ascii="Calibri" w:hAnsi="Calibri"/>
          <w:highlight w:val="yellow"/>
        </w:rPr>
        <w:tab/>
      </w:r>
      <w:r>
        <w:rPr>
          <w:rFonts w:ascii="Calibri" w:hAnsi="Calibri"/>
          <w:highlight w:val="yellow"/>
        </w:rPr>
        <w:tab/>
      </w:r>
      <w:r>
        <w:rPr>
          <w:rFonts w:ascii="Calibri" w:hAnsi="Calibri"/>
          <w:highlight w:val="yellow"/>
        </w:rPr>
        <w:tab/>
      </w:r>
      <w:r>
        <w:rPr>
          <w:rFonts w:ascii="Calibri" w:hAnsi="Calibri"/>
          <w:highlight w:val="yellow"/>
        </w:rPr>
        <w:tab/>
      </w:r>
      <w:r w:rsidRPr="008E50F7">
        <w:rPr>
          <w:rFonts w:ascii="Calibri" w:hAnsi="Calibri"/>
          <w:highlight w:val="yellow"/>
        </w:rPr>
        <w:t>Dates of Regatta/venue</w:t>
      </w:r>
    </w:p>
    <w:tbl>
      <w:tblPr>
        <w:tblpPr w:leftFromText="181" w:rightFromText="181" w:vertAnchor="page" w:horzAnchor="page" w:tblpX="6646" w:tblpY="29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9"/>
      </w:tblGrid>
      <w:tr w:rsidR="006F6EC6" w14:paraId="07172A37" w14:textId="77777777" w:rsidTr="006F6EC6">
        <w:trPr>
          <w:trHeight w:val="518"/>
        </w:trPr>
        <w:tc>
          <w:tcPr>
            <w:tcW w:w="4709" w:type="dxa"/>
            <w:shd w:val="clear" w:color="auto" w:fill="auto"/>
          </w:tcPr>
          <w:p w14:paraId="3D9137D1" w14:textId="77777777" w:rsidR="006F6EC6" w:rsidRPr="00F90376" w:rsidRDefault="006F6EC6" w:rsidP="006F6EC6">
            <w:pPr>
              <w:tabs>
                <w:tab w:val="left" w:pos="1785"/>
              </w:tabs>
              <w:rPr>
                <w:rFonts w:ascii="Calibri" w:hAnsi="Calibri" w:cs="Calibri"/>
                <w:sz w:val="18"/>
                <w:szCs w:val="18"/>
              </w:rPr>
            </w:pPr>
            <w:r w:rsidRPr="00F90376">
              <w:rPr>
                <w:rFonts w:ascii="Calibri" w:hAnsi="Calibri" w:cs="Calibri"/>
                <w:sz w:val="18"/>
                <w:szCs w:val="18"/>
              </w:rPr>
              <w:t xml:space="preserve">Class                     </w:t>
            </w:r>
          </w:p>
        </w:tc>
      </w:tr>
      <w:tr w:rsidR="006F6EC6" w14:paraId="063A83B1" w14:textId="77777777" w:rsidTr="006F6EC6">
        <w:trPr>
          <w:trHeight w:val="518"/>
        </w:trPr>
        <w:tc>
          <w:tcPr>
            <w:tcW w:w="4709" w:type="dxa"/>
            <w:shd w:val="clear" w:color="auto" w:fill="auto"/>
          </w:tcPr>
          <w:p w14:paraId="4B2C86C1" w14:textId="77777777" w:rsidR="006F6EC6" w:rsidRPr="00F90376" w:rsidRDefault="006F6EC6" w:rsidP="006F6EC6">
            <w:pPr>
              <w:tabs>
                <w:tab w:val="left" w:pos="1785"/>
              </w:tabs>
              <w:rPr>
                <w:rFonts w:ascii="Calibri" w:hAnsi="Calibri" w:cs="Calibri"/>
                <w:sz w:val="18"/>
                <w:szCs w:val="18"/>
              </w:rPr>
            </w:pPr>
            <w:r w:rsidRPr="00F90376">
              <w:rPr>
                <w:rFonts w:ascii="Calibri" w:hAnsi="Calibri" w:cs="Calibri"/>
                <w:sz w:val="18"/>
                <w:szCs w:val="18"/>
              </w:rPr>
              <w:t xml:space="preserve">Hull </w:t>
            </w:r>
            <w:proofErr w:type="spellStart"/>
            <w:r w:rsidRPr="00F90376">
              <w:rPr>
                <w:rFonts w:ascii="Calibri" w:hAnsi="Calibri" w:cs="Calibri"/>
                <w:sz w:val="18"/>
                <w:szCs w:val="18"/>
              </w:rPr>
              <w:t>Colour</w:t>
            </w:r>
            <w:proofErr w:type="spellEnd"/>
          </w:p>
        </w:tc>
      </w:tr>
      <w:tr w:rsidR="006F6EC6" w14:paraId="1E23987E" w14:textId="77777777" w:rsidTr="006F6EC6">
        <w:trPr>
          <w:trHeight w:val="518"/>
        </w:trPr>
        <w:tc>
          <w:tcPr>
            <w:tcW w:w="4709" w:type="dxa"/>
            <w:shd w:val="clear" w:color="auto" w:fill="auto"/>
          </w:tcPr>
          <w:p w14:paraId="0DDACE28" w14:textId="77777777" w:rsidR="006F6EC6" w:rsidRPr="00F90376" w:rsidRDefault="006F6EC6" w:rsidP="006F6EC6">
            <w:pPr>
              <w:tabs>
                <w:tab w:val="left" w:pos="1785"/>
              </w:tabs>
              <w:rPr>
                <w:rFonts w:ascii="Calibri" w:hAnsi="Calibri" w:cs="Calibri"/>
                <w:sz w:val="18"/>
                <w:szCs w:val="18"/>
              </w:rPr>
            </w:pPr>
            <w:r w:rsidRPr="00F90376">
              <w:rPr>
                <w:rFonts w:ascii="Calibri" w:hAnsi="Calibri" w:cs="Calibri"/>
                <w:sz w:val="18"/>
                <w:szCs w:val="18"/>
              </w:rPr>
              <w:t>Boat Name</w:t>
            </w:r>
          </w:p>
        </w:tc>
      </w:tr>
    </w:tbl>
    <w:p w14:paraId="073AB7FB" w14:textId="77777777" w:rsidR="006F6EC6" w:rsidRPr="0062023E" w:rsidRDefault="006F6EC6" w:rsidP="006F6EC6">
      <w:pPr>
        <w:pStyle w:val="Subtitle"/>
        <w:rPr>
          <w:rFonts w:ascii="Calibri" w:hAnsi="Calibri"/>
          <w:b/>
          <w:sz w:val="36"/>
          <w:szCs w:val="36"/>
        </w:rPr>
      </w:pPr>
      <w:r w:rsidRPr="0062023E">
        <w:rPr>
          <w:rFonts w:ascii="Calibri" w:hAnsi="Calibri"/>
          <w:b/>
          <w:sz w:val="36"/>
          <w:szCs w:val="36"/>
        </w:rPr>
        <w:t>Entry Form</w:t>
      </w:r>
    </w:p>
    <w:p w14:paraId="72B0CBF5" w14:textId="77777777" w:rsidR="006F6EC6" w:rsidRDefault="006F6EC6" w:rsidP="006F6EC6">
      <w:pPr>
        <w:rPr>
          <w:sz w:val="16"/>
        </w:rPr>
      </w:pPr>
    </w:p>
    <w:p w14:paraId="6CF569C2" w14:textId="77777777" w:rsidR="006F6EC6" w:rsidRPr="008E50F7" w:rsidRDefault="006F6EC6" w:rsidP="006F6EC6">
      <w:pPr>
        <w:rPr>
          <w:rFonts w:ascii="Calibri" w:hAnsi="Calibri"/>
          <w:b/>
        </w:rPr>
      </w:pPr>
      <w:r w:rsidRPr="008E50F7">
        <w:rPr>
          <w:rFonts w:ascii="Calibri" w:hAnsi="Calibri"/>
          <w:b/>
        </w:rPr>
        <w:t>Organising Authority:</w:t>
      </w:r>
    </w:p>
    <w:p w14:paraId="1DE7216D" w14:textId="77777777" w:rsidR="006F6EC6" w:rsidRPr="008E50F7" w:rsidRDefault="006F6EC6" w:rsidP="006F6EC6">
      <w:pPr>
        <w:rPr>
          <w:rFonts w:ascii="Calibri" w:hAnsi="Calibri"/>
          <w:sz w:val="12"/>
        </w:rPr>
      </w:pPr>
    </w:p>
    <w:p w14:paraId="46FA2671" w14:textId="77777777" w:rsidR="006F6EC6" w:rsidRPr="008E50F7" w:rsidRDefault="006F6EC6" w:rsidP="006F6EC6">
      <w:pPr>
        <w:pStyle w:val="Heading4"/>
        <w:rPr>
          <w:rFonts w:ascii="Calibri" w:hAnsi="Calibri"/>
          <w:color w:val="000080"/>
          <w:highlight w:val="yellow"/>
        </w:rPr>
      </w:pPr>
      <w:r w:rsidRPr="008E50F7">
        <w:rPr>
          <w:rFonts w:ascii="Calibri" w:hAnsi="Calibri"/>
          <w:color w:val="000080"/>
          <w:highlight w:val="yellow"/>
        </w:rPr>
        <w:t xml:space="preserve"> Name of Club</w:t>
      </w:r>
    </w:p>
    <w:p w14:paraId="05A1A0B6" w14:textId="77777777" w:rsidR="006F6EC6" w:rsidRPr="008E50F7" w:rsidRDefault="006F6EC6" w:rsidP="006F6EC6">
      <w:pPr>
        <w:pStyle w:val="Heading4"/>
        <w:rPr>
          <w:rFonts w:ascii="Calibri" w:hAnsi="Calibri"/>
          <w:b/>
          <w:color w:val="000080"/>
          <w:highlight w:val="yellow"/>
        </w:rPr>
      </w:pPr>
      <w:r w:rsidRPr="008E50F7">
        <w:rPr>
          <w:rFonts w:ascii="Calibri" w:hAnsi="Calibri"/>
          <w:b/>
          <w:color w:val="000080"/>
          <w:highlight w:val="yellow"/>
        </w:rPr>
        <w:t>Street Address</w:t>
      </w:r>
    </w:p>
    <w:p w14:paraId="249F098F" w14:textId="77777777" w:rsidR="006F6EC6" w:rsidRPr="008E50F7" w:rsidRDefault="006F6EC6" w:rsidP="006F6EC6">
      <w:pPr>
        <w:rPr>
          <w:rFonts w:ascii="Calibri" w:hAnsi="Calibri"/>
          <w:color w:val="000080"/>
          <w:highlight w:val="yellow"/>
        </w:rPr>
      </w:pPr>
      <w:r w:rsidRPr="008E50F7">
        <w:rPr>
          <w:rFonts w:ascii="Calibri" w:hAnsi="Calibri"/>
          <w:color w:val="000080"/>
          <w:highlight w:val="yellow"/>
        </w:rPr>
        <w:t>Postal Address</w:t>
      </w:r>
    </w:p>
    <w:p w14:paraId="043E8992" w14:textId="77777777" w:rsidR="006F6EC6" w:rsidRPr="008E50F7" w:rsidRDefault="006F6EC6" w:rsidP="006F6EC6">
      <w:pPr>
        <w:rPr>
          <w:rFonts w:ascii="Calibri" w:hAnsi="Calibri"/>
          <w:color w:val="808080"/>
        </w:rPr>
      </w:pPr>
      <w:r w:rsidRPr="008E50F7">
        <w:rPr>
          <w:rFonts w:ascii="Calibri" w:hAnsi="Calibri"/>
          <w:color w:val="000080"/>
          <w:highlight w:val="yellow"/>
        </w:rPr>
        <w:t>City</w:t>
      </w:r>
    </w:p>
    <w:tbl>
      <w:tblPr>
        <w:tblW w:w="98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9"/>
        <w:gridCol w:w="5195"/>
      </w:tblGrid>
      <w:tr w:rsidR="006F6EC6" w:rsidRPr="008E50F7" w14:paraId="3E1052FA" w14:textId="77777777" w:rsidTr="006F6EC6">
        <w:trPr>
          <w:cantSplit/>
        </w:trPr>
        <w:tc>
          <w:tcPr>
            <w:tcW w:w="4679" w:type="dxa"/>
            <w:tcBorders>
              <w:bottom w:val="single" w:sz="4" w:space="0" w:color="auto"/>
            </w:tcBorders>
            <w:shd w:val="clear" w:color="auto" w:fill="00FF00"/>
          </w:tcPr>
          <w:p w14:paraId="6E30589D" w14:textId="77777777" w:rsidR="006F6EC6" w:rsidRPr="008E50F7" w:rsidRDefault="006F6EC6" w:rsidP="00415EF1">
            <w:pPr>
              <w:jc w:val="center"/>
              <w:rPr>
                <w:rFonts w:ascii="Calibri" w:hAnsi="Calibri"/>
                <w:b/>
              </w:rPr>
            </w:pPr>
            <w:r w:rsidRPr="008E50F7">
              <w:rPr>
                <w:rFonts w:ascii="Calibri" w:hAnsi="Calibri"/>
                <w:b/>
              </w:rPr>
              <w:t>Helmsperson</w:t>
            </w:r>
          </w:p>
        </w:tc>
        <w:tc>
          <w:tcPr>
            <w:tcW w:w="5195" w:type="dxa"/>
            <w:tcBorders>
              <w:bottom w:val="single" w:sz="4" w:space="0" w:color="auto"/>
            </w:tcBorders>
            <w:shd w:val="clear" w:color="auto" w:fill="00FF00"/>
          </w:tcPr>
          <w:p w14:paraId="4FC4702D" w14:textId="77777777" w:rsidR="006F6EC6" w:rsidRPr="008E50F7" w:rsidRDefault="006F6EC6" w:rsidP="00415EF1">
            <w:pPr>
              <w:jc w:val="center"/>
              <w:rPr>
                <w:rFonts w:ascii="Calibri" w:hAnsi="Calibri"/>
                <w:b/>
              </w:rPr>
            </w:pPr>
            <w:r w:rsidRPr="008E50F7">
              <w:rPr>
                <w:rFonts w:ascii="Calibri" w:hAnsi="Calibri"/>
                <w:b/>
              </w:rPr>
              <w:t>Crew</w:t>
            </w:r>
          </w:p>
        </w:tc>
      </w:tr>
      <w:tr w:rsidR="006F6EC6" w:rsidRPr="008E50F7" w14:paraId="5F6141BC" w14:textId="77777777" w:rsidTr="006F6EC6">
        <w:trPr>
          <w:cantSplit/>
        </w:trPr>
        <w:tc>
          <w:tcPr>
            <w:tcW w:w="4679" w:type="dxa"/>
            <w:tcBorders>
              <w:bottom w:val="nil"/>
            </w:tcBorders>
          </w:tcPr>
          <w:p w14:paraId="134C187D" w14:textId="77777777" w:rsidR="006F6EC6" w:rsidRPr="008E50F7" w:rsidRDefault="006F6EC6" w:rsidP="00415EF1">
            <w:pPr>
              <w:rPr>
                <w:rFonts w:ascii="Calibri" w:hAnsi="Calibri"/>
                <w:sz w:val="18"/>
              </w:rPr>
            </w:pPr>
            <w:r w:rsidRPr="008E50F7">
              <w:rPr>
                <w:rFonts w:ascii="Calibri" w:hAnsi="Calibri"/>
                <w:sz w:val="18"/>
              </w:rPr>
              <w:t>First Name</w:t>
            </w:r>
          </w:p>
        </w:tc>
        <w:tc>
          <w:tcPr>
            <w:tcW w:w="5195" w:type="dxa"/>
            <w:tcBorders>
              <w:bottom w:val="nil"/>
            </w:tcBorders>
          </w:tcPr>
          <w:p w14:paraId="69543AD1" w14:textId="77777777" w:rsidR="006F6EC6" w:rsidRPr="008E50F7" w:rsidRDefault="006F6EC6" w:rsidP="00415EF1">
            <w:pPr>
              <w:rPr>
                <w:rFonts w:ascii="Calibri" w:hAnsi="Calibri"/>
                <w:sz w:val="18"/>
              </w:rPr>
            </w:pPr>
            <w:r w:rsidRPr="008E50F7">
              <w:rPr>
                <w:rFonts w:ascii="Calibri" w:hAnsi="Calibri"/>
                <w:sz w:val="18"/>
              </w:rPr>
              <w:t>First Name</w:t>
            </w:r>
          </w:p>
        </w:tc>
      </w:tr>
      <w:tr w:rsidR="006F6EC6" w:rsidRPr="008E50F7" w14:paraId="72AD2B2C" w14:textId="77777777" w:rsidTr="002D781B">
        <w:trPr>
          <w:cantSplit/>
          <w:trHeight w:val="80"/>
        </w:trPr>
        <w:tc>
          <w:tcPr>
            <w:tcW w:w="4679" w:type="dxa"/>
            <w:tcBorders>
              <w:top w:val="nil"/>
              <w:bottom w:val="single" w:sz="4" w:space="0" w:color="auto"/>
            </w:tcBorders>
          </w:tcPr>
          <w:p w14:paraId="3123B306" w14:textId="77777777" w:rsidR="006F6EC6" w:rsidRPr="008E50F7" w:rsidRDefault="006F6EC6" w:rsidP="00415EF1">
            <w:pPr>
              <w:ind w:left="227"/>
              <w:rPr>
                <w:rFonts w:ascii="Calibri" w:hAnsi="Calibri"/>
                <w:b/>
              </w:rPr>
            </w:pPr>
          </w:p>
        </w:tc>
        <w:tc>
          <w:tcPr>
            <w:tcW w:w="5195" w:type="dxa"/>
            <w:tcBorders>
              <w:top w:val="nil"/>
              <w:bottom w:val="single" w:sz="4" w:space="0" w:color="auto"/>
            </w:tcBorders>
          </w:tcPr>
          <w:p w14:paraId="4197ABF8" w14:textId="77777777" w:rsidR="006F6EC6" w:rsidRPr="008E50F7" w:rsidRDefault="006F6EC6" w:rsidP="00415EF1">
            <w:pPr>
              <w:ind w:left="227"/>
              <w:rPr>
                <w:rFonts w:ascii="Calibri" w:hAnsi="Calibri"/>
                <w:b/>
              </w:rPr>
            </w:pPr>
          </w:p>
        </w:tc>
      </w:tr>
      <w:tr w:rsidR="006F6EC6" w:rsidRPr="008E50F7" w14:paraId="40A118A6" w14:textId="77777777" w:rsidTr="006F6EC6">
        <w:trPr>
          <w:cantSplit/>
        </w:trPr>
        <w:tc>
          <w:tcPr>
            <w:tcW w:w="4679" w:type="dxa"/>
            <w:tcBorders>
              <w:bottom w:val="nil"/>
            </w:tcBorders>
          </w:tcPr>
          <w:p w14:paraId="785E2E44" w14:textId="77777777" w:rsidR="006F6EC6" w:rsidRPr="008E50F7" w:rsidRDefault="006F6EC6" w:rsidP="00415EF1">
            <w:pPr>
              <w:rPr>
                <w:rFonts w:ascii="Calibri" w:hAnsi="Calibri"/>
                <w:sz w:val="18"/>
              </w:rPr>
            </w:pPr>
            <w:r w:rsidRPr="008E50F7">
              <w:rPr>
                <w:rFonts w:ascii="Calibri" w:hAnsi="Calibri"/>
                <w:sz w:val="18"/>
              </w:rPr>
              <w:t>Surname</w:t>
            </w:r>
          </w:p>
        </w:tc>
        <w:tc>
          <w:tcPr>
            <w:tcW w:w="5195" w:type="dxa"/>
            <w:tcBorders>
              <w:bottom w:val="nil"/>
            </w:tcBorders>
          </w:tcPr>
          <w:p w14:paraId="5021ED80" w14:textId="77777777" w:rsidR="006F6EC6" w:rsidRPr="008E50F7" w:rsidRDefault="006F6EC6" w:rsidP="00415EF1">
            <w:pPr>
              <w:rPr>
                <w:rFonts w:ascii="Calibri" w:hAnsi="Calibri"/>
                <w:sz w:val="18"/>
              </w:rPr>
            </w:pPr>
            <w:r w:rsidRPr="008E50F7">
              <w:rPr>
                <w:rFonts w:ascii="Calibri" w:hAnsi="Calibri"/>
                <w:sz w:val="18"/>
              </w:rPr>
              <w:t>Surname</w:t>
            </w:r>
          </w:p>
        </w:tc>
      </w:tr>
      <w:tr w:rsidR="006F6EC6" w:rsidRPr="008E50F7" w14:paraId="0B7F82DB" w14:textId="77777777" w:rsidTr="002D781B">
        <w:trPr>
          <w:cantSplit/>
          <w:trHeight w:val="143"/>
        </w:trPr>
        <w:tc>
          <w:tcPr>
            <w:tcW w:w="4679" w:type="dxa"/>
            <w:tcBorders>
              <w:top w:val="nil"/>
              <w:bottom w:val="single" w:sz="4" w:space="0" w:color="auto"/>
            </w:tcBorders>
          </w:tcPr>
          <w:p w14:paraId="7F3B6747" w14:textId="77777777" w:rsidR="006F6EC6" w:rsidRPr="008E50F7" w:rsidRDefault="006F6EC6" w:rsidP="00415EF1">
            <w:pPr>
              <w:ind w:left="227"/>
              <w:rPr>
                <w:rFonts w:ascii="Calibri" w:hAnsi="Calibri"/>
                <w:b/>
              </w:rPr>
            </w:pPr>
          </w:p>
        </w:tc>
        <w:tc>
          <w:tcPr>
            <w:tcW w:w="5195" w:type="dxa"/>
            <w:tcBorders>
              <w:top w:val="nil"/>
              <w:bottom w:val="single" w:sz="4" w:space="0" w:color="auto"/>
            </w:tcBorders>
          </w:tcPr>
          <w:p w14:paraId="24F5F9DE" w14:textId="77777777" w:rsidR="006F6EC6" w:rsidRPr="008E50F7" w:rsidRDefault="006F6EC6" w:rsidP="00415EF1">
            <w:pPr>
              <w:ind w:left="227"/>
              <w:rPr>
                <w:rFonts w:ascii="Calibri" w:hAnsi="Calibri"/>
                <w:b/>
              </w:rPr>
            </w:pPr>
          </w:p>
        </w:tc>
      </w:tr>
      <w:tr w:rsidR="006F6EC6" w:rsidRPr="008E50F7" w14:paraId="4ABE3807" w14:textId="77777777" w:rsidTr="006F6EC6">
        <w:trPr>
          <w:cantSplit/>
        </w:trPr>
        <w:tc>
          <w:tcPr>
            <w:tcW w:w="4679" w:type="dxa"/>
            <w:tcBorders>
              <w:bottom w:val="nil"/>
            </w:tcBorders>
          </w:tcPr>
          <w:p w14:paraId="35CBD0CB" w14:textId="77777777" w:rsidR="006F6EC6" w:rsidRPr="008E50F7" w:rsidRDefault="006F6EC6" w:rsidP="00415EF1">
            <w:pPr>
              <w:rPr>
                <w:rFonts w:ascii="Calibri" w:hAnsi="Calibri"/>
                <w:sz w:val="14"/>
              </w:rPr>
            </w:pPr>
            <w:r>
              <w:rPr>
                <w:rFonts w:ascii="Calibri" w:hAnsi="Calibri"/>
                <w:sz w:val="18"/>
              </w:rPr>
              <w:t>World Sailing</w:t>
            </w:r>
            <w:r w:rsidRPr="008E50F7">
              <w:rPr>
                <w:rFonts w:ascii="Calibri" w:hAnsi="Calibri"/>
                <w:sz w:val="18"/>
              </w:rPr>
              <w:t xml:space="preserve"> Sailor’s Code (if registered)</w:t>
            </w:r>
          </w:p>
        </w:tc>
        <w:tc>
          <w:tcPr>
            <w:tcW w:w="5195" w:type="dxa"/>
            <w:tcBorders>
              <w:bottom w:val="nil"/>
            </w:tcBorders>
          </w:tcPr>
          <w:p w14:paraId="6715CF4A" w14:textId="77777777" w:rsidR="006F6EC6" w:rsidRPr="008E50F7" w:rsidRDefault="006F6EC6" w:rsidP="00415EF1">
            <w:pPr>
              <w:rPr>
                <w:rFonts w:ascii="Calibri" w:hAnsi="Calibri"/>
              </w:rPr>
            </w:pPr>
            <w:r>
              <w:rPr>
                <w:rFonts w:ascii="Calibri" w:hAnsi="Calibri"/>
                <w:sz w:val="18"/>
              </w:rPr>
              <w:t>World Sailing</w:t>
            </w:r>
            <w:r w:rsidRPr="008E50F7">
              <w:rPr>
                <w:rFonts w:ascii="Calibri" w:hAnsi="Calibri"/>
                <w:sz w:val="18"/>
              </w:rPr>
              <w:t xml:space="preserve"> Sailor’s Code (if registered)</w:t>
            </w:r>
          </w:p>
        </w:tc>
      </w:tr>
      <w:tr w:rsidR="006F6EC6" w:rsidRPr="008E50F7" w14:paraId="73105D29" w14:textId="77777777" w:rsidTr="006F6EC6">
        <w:trPr>
          <w:cantSplit/>
        </w:trPr>
        <w:tc>
          <w:tcPr>
            <w:tcW w:w="4679" w:type="dxa"/>
            <w:tcBorders>
              <w:top w:val="nil"/>
              <w:bottom w:val="single" w:sz="4" w:space="0" w:color="auto"/>
            </w:tcBorders>
          </w:tcPr>
          <w:p w14:paraId="7E783ED4" w14:textId="77777777" w:rsidR="006F6EC6" w:rsidRPr="008E50F7" w:rsidRDefault="006F6EC6" w:rsidP="00415EF1">
            <w:pPr>
              <w:ind w:left="227"/>
              <w:rPr>
                <w:rFonts w:ascii="Calibri" w:hAnsi="Calibri"/>
                <w:b/>
              </w:rPr>
            </w:pPr>
          </w:p>
        </w:tc>
        <w:tc>
          <w:tcPr>
            <w:tcW w:w="5195" w:type="dxa"/>
            <w:tcBorders>
              <w:top w:val="nil"/>
              <w:bottom w:val="single" w:sz="4" w:space="0" w:color="auto"/>
            </w:tcBorders>
          </w:tcPr>
          <w:p w14:paraId="660F467F" w14:textId="77777777" w:rsidR="006F6EC6" w:rsidRPr="008E50F7" w:rsidRDefault="006F6EC6" w:rsidP="00415EF1">
            <w:pPr>
              <w:ind w:left="227"/>
              <w:rPr>
                <w:rFonts w:ascii="Calibri" w:hAnsi="Calibri"/>
                <w:b/>
              </w:rPr>
            </w:pPr>
          </w:p>
        </w:tc>
      </w:tr>
      <w:tr w:rsidR="006F6EC6" w:rsidRPr="008E50F7" w14:paraId="3B84FEE9" w14:textId="77777777" w:rsidTr="006F6EC6">
        <w:trPr>
          <w:cantSplit/>
        </w:trPr>
        <w:tc>
          <w:tcPr>
            <w:tcW w:w="4679" w:type="dxa"/>
            <w:tcBorders>
              <w:bottom w:val="nil"/>
            </w:tcBorders>
          </w:tcPr>
          <w:p w14:paraId="55D2E4BB" w14:textId="77777777" w:rsidR="006F6EC6" w:rsidRPr="008E50F7" w:rsidRDefault="006F6EC6" w:rsidP="00415EF1">
            <w:pPr>
              <w:rPr>
                <w:rFonts w:ascii="Calibri" w:hAnsi="Calibri"/>
                <w:sz w:val="18"/>
              </w:rPr>
            </w:pPr>
            <w:r w:rsidRPr="008E50F7">
              <w:rPr>
                <w:rFonts w:ascii="Calibri" w:hAnsi="Calibri"/>
                <w:sz w:val="18"/>
              </w:rPr>
              <w:t>Gender</w:t>
            </w:r>
          </w:p>
        </w:tc>
        <w:tc>
          <w:tcPr>
            <w:tcW w:w="5195" w:type="dxa"/>
            <w:tcBorders>
              <w:bottom w:val="nil"/>
            </w:tcBorders>
          </w:tcPr>
          <w:p w14:paraId="169DB713" w14:textId="77777777" w:rsidR="006F6EC6" w:rsidRPr="008E50F7" w:rsidRDefault="006F6EC6" w:rsidP="00415EF1">
            <w:pPr>
              <w:rPr>
                <w:rFonts w:ascii="Calibri" w:hAnsi="Calibri"/>
                <w:sz w:val="14"/>
              </w:rPr>
            </w:pPr>
            <w:r w:rsidRPr="008E50F7">
              <w:rPr>
                <w:rFonts w:ascii="Calibri" w:hAnsi="Calibri"/>
                <w:sz w:val="18"/>
              </w:rPr>
              <w:t>Gender</w:t>
            </w:r>
          </w:p>
        </w:tc>
      </w:tr>
      <w:tr w:rsidR="006F6EC6" w:rsidRPr="008E50F7" w14:paraId="19CDC196" w14:textId="77777777" w:rsidTr="006F6EC6">
        <w:trPr>
          <w:cantSplit/>
          <w:trHeight w:val="174"/>
        </w:trPr>
        <w:tc>
          <w:tcPr>
            <w:tcW w:w="4679" w:type="dxa"/>
            <w:tcBorders>
              <w:top w:val="nil"/>
              <w:bottom w:val="single" w:sz="4" w:space="0" w:color="auto"/>
            </w:tcBorders>
          </w:tcPr>
          <w:p w14:paraId="78341485" w14:textId="77777777" w:rsidR="006F6EC6" w:rsidRPr="008E50F7" w:rsidRDefault="006F6EC6" w:rsidP="00415EF1">
            <w:pPr>
              <w:rPr>
                <w:rFonts w:ascii="Calibri" w:hAnsi="Calibri"/>
                <w:b/>
              </w:rPr>
            </w:pPr>
          </w:p>
        </w:tc>
        <w:tc>
          <w:tcPr>
            <w:tcW w:w="5195" w:type="dxa"/>
            <w:tcBorders>
              <w:top w:val="nil"/>
              <w:bottom w:val="single" w:sz="4" w:space="0" w:color="auto"/>
            </w:tcBorders>
          </w:tcPr>
          <w:p w14:paraId="01043765" w14:textId="77777777" w:rsidR="006F6EC6" w:rsidRPr="008E50F7" w:rsidRDefault="006F6EC6" w:rsidP="00415EF1">
            <w:pPr>
              <w:rPr>
                <w:rFonts w:ascii="Calibri" w:hAnsi="Calibri"/>
                <w:b/>
              </w:rPr>
            </w:pPr>
          </w:p>
        </w:tc>
      </w:tr>
      <w:tr w:rsidR="006F6EC6" w:rsidRPr="008E50F7" w14:paraId="793D57F7" w14:textId="77777777" w:rsidTr="006F6EC6">
        <w:trPr>
          <w:cantSplit/>
        </w:trPr>
        <w:tc>
          <w:tcPr>
            <w:tcW w:w="4679" w:type="dxa"/>
            <w:tcBorders>
              <w:bottom w:val="nil"/>
            </w:tcBorders>
          </w:tcPr>
          <w:p w14:paraId="3D247834" w14:textId="77777777" w:rsidR="006F6EC6" w:rsidRPr="008E50F7" w:rsidRDefault="006F6EC6" w:rsidP="00415EF1">
            <w:pPr>
              <w:rPr>
                <w:rFonts w:ascii="Calibri" w:hAnsi="Calibri"/>
                <w:sz w:val="14"/>
              </w:rPr>
            </w:pPr>
            <w:r w:rsidRPr="008E50F7">
              <w:rPr>
                <w:rFonts w:ascii="Calibri" w:hAnsi="Calibri"/>
                <w:sz w:val="18"/>
              </w:rPr>
              <w:t>Yacht Club</w:t>
            </w:r>
          </w:p>
        </w:tc>
        <w:tc>
          <w:tcPr>
            <w:tcW w:w="5195" w:type="dxa"/>
            <w:tcBorders>
              <w:bottom w:val="nil"/>
            </w:tcBorders>
          </w:tcPr>
          <w:p w14:paraId="3B244379" w14:textId="77777777" w:rsidR="006F6EC6" w:rsidRPr="008E50F7" w:rsidRDefault="006F6EC6" w:rsidP="00415EF1">
            <w:pPr>
              <w:rPr>
                <w:rFonts w:ascii="Calibri" w:hAnsi="Calibri"/>
              </w:rPr>
            </w:pPr>
            <w:r w:rsidRPr="008E50F7">
              <w:rPr>
                <w:rFonts w:ascii="Calibri" w:hAnsi="Calibri"/>
                <w:sz w:val="18"/>
              </w:rPr>
              <w:t>Yacht Club</w:t>
            </w:r>
          </w:p>
        </w:tc>
      </w:tr>
      <w:tr w:rsidR="006F6EC6" w:rsidRPr="008E50F7" w14:paraId="4EC7B772" w14:textId="77777777" w:rsidTr="006F6EC6">
        <w:trPr>
          <w:cantSplit/>
        </w:trPr>
        <w:tc>
          <w:tcPr>
            <w:tcW w:w="4679" w:type="dxa"/>
            <w:tcBorders>
              <w:top w:val="nil"/>
              <w:bottom w:val="single" w:sz="4" w:space="0" w:color="auto"/>
            </w:tcBorders>
          </w:tcPr>
          <w:p w14:paraId="416484DC" w14:textId="77777777" w:rsidR="006F6EC6" w:rsidRPr="008E50F7" w:rsidRDefault="006F6EC6" w:rsidP="00415EF1">
            <w:pPr>
              <w:ind w:left="227"/>
              <w:rPr>
                <w:rFonts w:ascii="Calibri" w:hAnsi="Calibri"/>
                <w:b/>
              </w:rPr>
            </w:pPr>
          </w:p>
        </w:tc>
        <w:tc>
          <w:tcPr>
            <w:tcW w:w="5195" w:type="dxa"/>
            <w:tcBorders>
              <w:top w:val="nil"/>
              <w:bottom w:val="single" w:sz="4" w:space="0" w:color="auto"/>
            </w:tcBorders>
          </w:tcPr>
          <w:p w14:paraId="4849B594" w14:textId="77777777" w:rsidR="006F6EC6" w:rsidRPr="008E50F7" w:rsidRDefault="006F6EC6" w:rsidP="00415EF1">
            <w:pPr>
              <w:ind w:left="227"/>
              <w:rPr>
                <w:rFonts w:ascii="Calibri" w:hAnsi="Calibri"/>
                <w:b/>
              </w:rPr>
            </w:pPr>
          </w:p>
        </w:tc>
      </w:tr>
      <w:tr w:rsidR="006F6EC6" w:rsidRPr="008E50F7" w14:paraId="1D4A8032" w14:textId="77777777" w:rsidTr="006F6EC6">
        <w:trPr>
          <w:cantSplit/>
        </w:trPr>
        <w:tc>
          <w:tcPr>
            <w:tcW w:w="4679" w:type="dxa"/>
            <w:tcBorders>
              <w:bottom w:val="nil"/>
            </w:tcBorders>
          </w:tcPr>
          <w:p w14:paraId="5ED57198" w14:textId="77777777" w:rsidR="006F6EC6" w:rsidRPr="008E50F7" w:rsidRDefault="006F6EC6" w:rsidP="00415EF1">
            <w:pPr>
              <w:rPr>
                <w:rFonts w:ascii="Calibri" w:hAnsi="Calibri"/>
                <w:sz w:val="14"/>
              </w:rPr>
            </w:pPr>
            <w:r w:rsidRPr="008E50F7">
              <w:rPr>
                <w:rFonts w:ascii="Calibri" w:hAnsi="Calibri"/>
                <w:sz w:val="18"/>
              </w:rPr>
              <w:t>Postal Address</w:t>
            </w:r>
          </w:p>
        </w:tc>
        <w:tc>
          <w:tcPr>
            <w:tcW w:w="5195" w:type="dxa"/>
            <w:tcBorders>
              <w:bottom w:val="nil"/>
            </w:tcBorders>
          </w:tcPr>
          <w:p w14:paraId="3D73C49D" w14:textId="77777777" w:rsidR="006F6EC6" w:rsidRPr="008E50F7" w:rsidRDefault="006F6EC6" w:rsidP="00415EF1">
            <w:pPr>
              <w:rPr>
                <w:rFonts w:ascii="Calibri" w:hAnsi="Calibri"/>
                <w:sz w:val="14"/>
              </w:rPr>
            </w:pPr>
            <w:r w:rsidRPr="008E50F7">
              <w:rPr>
                <w:rFonts w:ascii="Calibri" w:hAnsi="Calibri"/>
                <w:sz w:val="18"/>
              </w:rPr>
              <w:t>Postal Address</w:t>
            </w:r>
          </w:p>
        </w:tc>
      </w:tr>
      <w:tr w:rsidR="006F6EC6" w:rsidRPr="008E50F7" w14:paraId="534AAC03" w14:textId="77777777" w:rsidTr="006F6EC6">
        <w:trPr>
          <w:cantSplit/>
        </w:trPr>
        <w:tc>
          <w:tcPr>
            <w:tcW w:w="4679" w:type="dxa"/>
            <w:tcBorders>
              <w:top w:val="nil"/>
              <w:bottom w:val="dashed" w:sz="4" w:space="0" w:color="auto"/>
            </w:tcBorders>
          </w:tcPr>
          <w:p w14:paraId="4E24CABE" w14:textId="77777777" w:rsidR="006F6EC6" w:rsidRPr="008E50F7" w:rsidRDefault="006F6EC6" w:rsidP="00415EF1">
            <w:pPr>
              <w:ind w:left="227"/>
              <w:rPr>
                <w:rFonts w:ascii="Calibri" w:hAnsi="Calibri"/>
                <w:b/>
              </w:rPr>
            </w:pPr>
          </w:p>
        </w:tc>
        <w:tc>
          <w:tcPr>
            <w:tcW w:w="5195" w:type="dxa"/>
            <w:tcBorders>
              <w:top w:val="nil"/>
              <w:bottom w:val="dashed" w:sz="4" w:space="0" w:color="auto"/>
            </w:tcBorders>
          </w:tcPr>
          <w:p w14:paraId="7482A6EC" w14:textId="77777777" w:rsidR="006F6EC6" w:rsidRPr="008E50F7" w:rsidRDefault="006F6EC6" w:rsidP="00415EF1">
            <w:pPr>
              <w:ind w:left="227"/>
              <w:rPr>
                <w:rFonts w:ascii="Calibri" w:hAnsi="Calibri"/>
                <w:b/>
              </w:rPr>
            </w:pPr>
          </w:p>
        </w:tc>
      </w:tr>
      <w:tr w:rsidR="006F6EC6" w:rsidRPr="008E50F7" w14:paraId="471267A4" w14:textId="77777777" w:rsidTr="006F6EC6">
        <w:trPr>
          <w:cantSplit/>
          <w:trHeight w:val="524"/>
        </w:trPr>
        <w:tc>
          <w:tcPr>
            <w:tcW w:w="4679" w:type="dxa"/>
            <w:tcBorders>
              <w:top w:val="dashed" w:sz="4" w:space="0" w:color="auto"/>
              <w:bottom w:val="single" w:sz="4" w:space="0" w:color="auto"/>
            </w:tcBorders>
          </w:tcPr>
          <w:p w14:paraId="72B5C7BA" w14:textId="77777777" w:rsidR="006F6EC6" w:rsidRPr="008E50F7" w:rsidRDefault="006F6EC6" w:rsidP="00415EF1">
            <w:pPr>
              <w:ind w:left="227"/>
              <w:rPr>
                <w:rFonts w:ascii="Calibri" w:hAnsi="Calibri"/>
                <w:b/>
              </w:rPr>
            </w:pPr>
          </w:p>
        </w:tc>
        <w:tc>
          <w:tcPr>
            <w:tcW w:w="5195" w:type="dxa"/>
            <w:tcBorders>
              <w:top w:val="dashed" w:sz="4" w:space="0" w:color="auto"/>
              <w:bottom w:val="single" w:sz="4" w:space="0" w:color="auto"/>
            </w:tcBorders>
          </w:tcPr>
          <w:p w14:paraId="42BC2634" w14:textId="77777777" w:rsidR="006F6EC6" w:rsidRPr="008E50F7" w:rsidRDefault="006F6EC6" w:rsidP="00415EF1">
            <w:pPr>
              <w:ind w:left="227"/>
              <w:rPr>
                <w:rFonts w:ascii="Calibri" w:hAnsi="Calibri"/>
                <w:b/>
              </w:rPr>
            </w:pPr>
          </w:p>
        </w:tc>
      </w:tr>
      <w:tr w:rsidR="006F6EC6" w:rsidRPr="008E50F7" w14:paraId="0F2E333F" w14:textId="77777777" w:rsidTr="006F6EC6">
        <w:trPr>
          <w:cantSplit/>
        </w:trPr>
        <w:tc>
          <w:tcPr>
            <w:tcW w:w="4679" w:type="dxa"/>
            <w:tcBorders>
              <w:bottom w:val="nil"/>
            </w:tcBorders>
          </w:tcPr>
          <w:p w14:paraId="281ED4BF" w14:textId="77777777" w:rsidR="006F6EC6" w:rsidRPr="008E50F7" w:rsidRDefault="006F6EC6" w:rsidP="00415EF1">
            <w:pPr>
              <w:rPr>
                <w:rFonts w:ascii="Calibri" w:hAnsi="Calibri"/>
                <w:sz w:val="14"/>
              </w:rPr>
            </w:pPr>
            <w:r w:rsidRPr="008E50F7">
              <w:rPr>
                <w:rFonts w:ascii="Calibri" w:hAnsi="Calibri"/>
                <w:sz w:val="18"/>
              </w:rPr>
              <w:t>Email</w:t>
            </w:r>
          </w:p>
        </w:tc>
        <w:tc>
          <w:tcPr>
            <w:tcW w:w="5195" w:type="dxa"/>
            <w:tcBorders>
              <w:bottom w:val="nil"/>
            </w:tcBorders>
          </w:tcPr>
          <w:p w14:paraId="41D478E1" w14:textId="77777777" w:rsidR="006F6EC6" w:rsidRPr="008E50F7" w:rsidRDefault="006F6EC6" w:rsidP="00415EF1">
            <w:pPr>
              <w:rPr>
                <w:rFonts w:ascii="Calibri" w:hAnsi="Calibri"/>
              </w:rPr>
            </w:pPr>
            <w:r w:rsidRPr="008E50F7">
              <w:rPr>
                <w:rFonts w:ascii="Calibri" w:hAnsi="Calibri"/>
                <w:sz w:val="18"/>
              </w:rPr>
              <w:t>Email</w:t>
            </w:r>
          </w:p>
        </w:tc>
      </w:tr>
      <w:tr w:rsidR="006F6EC6" w:rsidRPr="008E50F7" w14:paraId="110015CD" w14:textId="77777777" w:rsidTr="006F6EC6">
        <w:trPr>
          <w:cantSplit/>
        </w:trPr>
        <w:tc>
          <w:tcPr>
            <w:tcW w:w="4679" w:type="dxa"/>
            <w:tcBorders>
              <w:top w:val="nil"/>
              <w:bottom w:val="single" w:sz="4" w:space="0" w:color="auto"/>
            </w:tcBorders>
          </w:tcPr>
          <w:p w14:paraId="7A70B3C0" w14:textId="77777777" w:rsidR="006F6EC6" w:rsidRPr="008E50F7" w:rsidRDefault="006F6EC6" w:rsidP="00415EF1">
            <w:pPr>
              <w:ind w:left="227"/>
              <w:rPr>
                <w:rFonts w:ascii="Calibri" w:hAnsi="Calibri"/>
                <w:b/>
              </w:rPr>
            </w:pPr>
          </w:p>
        </w:tc>
        <w:tc>
          <w:tcPr>
            <w:tcW w:w="5195" w:type="dxa"/>
            <w:tcBorders>
              <w:top w:val="nil"/>
              <w:bottom w:val="single" w:sz="4" w:space="0" w:color="auto"/>
            </w:tcBorders>
          </w:tcPr>
          <w:p w14:paraId="50ACD1F9" w14:textId="77777777" w:rsidR="006F6EC6" w:rsidRPr="008E50F7" w:rsidRDefault="006F6EC6" w:rsidP="00415EF1">
            <w:pPr>
              <w:ind w:left="227"/>
              <w:rPr>
                <w:rFonts w:ascii="Calibri" w:hAnsi="Calibri"/>
                <w:b/>
              </w:rPr>
            </w:pPr>
          </w:p>
        </w:tc>
      </w:tr>
      <w:tr w:rsidR="006F6EC6" w:rsidRPr="008E50F7" w14:paraId="3F0ECC08" w14:textId="77777777" w:rsidTr="006F6EC6">
        <w:trPr>
          <w:trHeight w:val="493"/>
        </w:trPr>
        <w:tc>
          <w:tcPr>
            <w:tcW w:w="4679" w:type="dxa"/>
          </w:tcPr>
          <w:p w14:paraId="4B5112DE" w14:textId="77777777" w:rsidR="006F6EC6" w:rsidRPr="008E50F7" w:rsidRDefault="006F6EC6" w:rsidP="00415EF1">
            <w:pPr>
              <w:rPr>
                <w:rFonts w:ascii="Calibri" w:hAnsi="Calibri"/>
                <w:sz w:val="18"/>
              </w:rPr>
            </w:pPr>
            <w:r w:rsidRPr="008E50F7">
              <w:rPr>
                <w:rFonts w:ascii="Calibri" w:hAnsi="Calibri"/>
                <w:sz w:val="18"/>
              </w:rPr>
              <w:t xml:space="preserve">Contact number </w:t>
            </w:r>
          </w:p>
        </w:tc>
        <w:tc>
          <w:tcPr>
            <w:tcW w:w="5195" w:type="dxa"/>
          </w:tcPr>
          <w:p w14:paraId="004DADBD" w14:textId="77777777" w:rsidR="006F6EC6" w:rsidRPr="008E50F7" w:rsidRDefault="006F6EC6" w:rsidP="00415EF1">
            <w:pPr>
              <w:rPr>
                <w:rFonts w:ascii="Calibri" w:hAnsi="Calibri"/>
                <w:sz w:val="18"/>
              </w:rPr>
            </w:pPr>
            <w:r w:rsidRPr="008E50F7">
              <w:rPr>
                <w:rFonts w:ascii="Calibri" w:hAnsi="Calibri"/>
                <w:sz w:val="18"/>
              </w:rPr>
              <w:t>Contact number</w:t>
            </w:r>
          </w:p>
        </w:tc>
      </w:tr>
    </w:tbl>
    <w:p w14:paraId="35B6145E" w14:textId="498B28A0" w:rsidR="006F6EC6" w:rsidRPr="002D781B" w:rsidRDefault="006F6EC6" w:rsidP="006F6EC6">
      <w:pPr>
        <w:pStyle w:val="BodyText"/>
        <w:ind w:left="-170"/>
        <w:rPr>
          <w:rFonts w:asciiTheme="majorHAnsi" w:hAnsiTheme="majorHAnsi" w:cstheme="majorHAnsi"/>
          <w:sz w:val="20"/>
        </w:rPr>
      </w:pPr>
      <w:r w:rsidRPr="002D781B">
        <w:rPr>
          <w:rFonts w:asciiTheme="majorHAnsi" w:hAnsiTheme="majorHAnsi" w:cstheme="majorHAnsi"/>
          <w:sz w:val="20"/>
        </w:rPr>
        <w:t>I agree to be bound by the Racing Rules of Sailing and all other rules that govern this event</w:t>
      </w:r>
      <w:r w:rsidR="002D781B" w:rsidRPr="002D781B">
        <w:rPr>
          <w:rFonts w:asciiTheme="majorHAnsi" w:hAnsiTheme="majorHAnsi" w:cstheme="majorHAnsi"/>
          <w:sz w:val="20"/>
        </w:rPr>
        <w:t xml:space="preserve">. </w:t>
      </w:r>
      <w:r w:rsidRPr="002D781B">
        <w:rPr>
          <w:rFonts w:asciiTheme="majorHAnsi" w:hAnsiTheme="majorHAnsi" w:cstheme="majorHAnsi"/>
          <w:sz w:val="20"/>
        </w:rPr>
        <w:t xml:space="preserve">I understand that yacht racing has inherent risks and dangers that are beyond the control of the organizing authority. I understand that neither the organising authority and its officers, </w:t>
      </w:r>
      <w:r w:rsidR="002D781B" w:rsidRPr="002D781B">
        <w:rPr>
          <w:rFonts w:asciiTheme="majorHAnsi" w:hAnsiTheme="majorHAnsi" w:cstheme="majorHAnsi"/>
          <w:sz w:val="20"/>
        </w:rPr>
        <w:t>members,</w:t>
      </w:r>
      <w:r w:rsidRPr="002D781B">
        <w:rPr>
          <w:rFonts w:asciiTheme="majorHAnsi" w:hAnsiTheme="majorHAnsi" w:cstheme="majorHAnsi"/>
          <w:sz w:val="20"/>
        </w:rPr>
        <w:t xml:space="preserve"> and servants nor other persons assisting with the conduct of the regatta accept any responsibility in respect of any injury or loss to person or property that may be sustained by reason of participation in the regatta or howsoever arising in connection with the regatta. </w:t>
      </w:r>
    </w:p>
    <w:p w14:paraId="25382AA0" w14:textId="74517E9B" w:rsidR="006F6EC6" w:rsidRPr="002D781B" w:rsidRDefault="006F6EC6" w:rsidP="006F6EC6">
      <w:pPr>
        <w:pStyle w:val="BodyText"/>
        <w:ind w:left="-170"/>
        <w:rPr>
          <w:rFonts w:asciiTheme="majorHAnsi" w:hAnsiTheme="majorHAnsi" w:cstheme="majorHAnsi"/>
          <w:sz w:val="20"/>
        </w:rPr>
      </w:pPr>
      <w:r w:rsidRPr="002D781B">
        <w:rPr>
          <w:rFonts w:asciiTheme="majorHAnsi" w:hAnsiTheme="majorHAnsi" w:cstheme="majorHAnsi"/>
          <w:sz w:val="20"/>
        </w:rPr>
        <w:t>I agree to the use of my photograph(s) and other relevant information in any event publicity and in the ongoing promotion of New Zealand yachting</w:t>
      </w:r>
      <w:r w:rsidR="002D781B" w:rsidRPr="002D781B">
        <w:rPr>
          <w:rFonts w:asciiTheme="majorHAnsi" w:hAnsiTheme="majorHAnsi" w:cstheme="majorHAnsi"/>
          <w:sz w:val="20"/>
        </w:rPr>
        <w:t xml:space="preserve">. </w:t>
      </w:r>
      <w:r w:rsidRPr="002D781B">
        <w:rPr>
          <w:rFonts w:asciiTheme="majorHAnsi" w:hAnsiTheme="majorHAnsi" w:cstheme="majorHAnsi"/>
          <w:sz w:val="20"/>
        </w:rPr>
        <w:t>I agree to the Organising Authority and Yachting New Zealand holding the above information for the general administration and well-being of the sport, and for them to retain, use and disclose the information to affiliated organisations and any other persons or organisations that Yachting New Zealand believes will further the interests and objectives of Yachting New Zealand</w:t>
      </w:r>
      <w:r w:rsidR="002D781B" w:rsidRPr="002D781B">
        <w:rPr>
          <w:rFonts w:asciiTheme="majorHAnsi" w:hAnsiTheme="majorHAnsi" w:cstheme="majorHAnsi"/>
          <w:sz w:val="20"/>
        </w:rPr>
        <w:t xml:space="preserve">. </w:t>
      </w:r>
      <w:r w:rsidRPr="002D781B">
        <w:rPr>
          <w:rFonts w:asciiTheme="majorHAnsi" w:hAnsiTheme="majorHAnsi" w:cstheme="majorHAnsi"/>
          <w:sz w:val="20"/>
        </w:rPr>
        <w:t>I acknowledge my right to access to and correction of this information</w:t>
      </w:r>
      <w:r w:rsidR="002D781B" w:rsidRPr="002D781B">
        <w:rPr>
          <w:rFonts w:asciiTheme="majorHAnsi" w:hAnsiTheme="majorHAnsi" w:cstheme="majorHAnsi"/>
          <w:sz w:val="20"/>
        </w:rPr>
        <w:t xml:space="preserve">. </w:t>
      </w:r>
      <w:r w:rsidRPr="002D781B">
        <w:rPr>
          <w:rFonts w:asciiTheme="majorHAnsi" w:hAnsiTheme="majorHAnsi" w:cstheme="majorHAnsi"/>
          <w:sz w:val="20"/>
        </w:rPr>
        <w:t>The consent is given in accordance with the Privacy Act 1993.</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961"/>
      </w:tblGrid>
      <w:tr w:rsidR="006F6EC6" w:rsidRPr="008E50F7" w14:paraId="1227BE33" w14:textId="77777777" w:rsidTr="002D781B">
        <w:tc>
          <w:tcPr>
            <w:tcW w:w="4395" w:type="dxa"/>
            <w:tcBorders>
              <w:bottom w:val="nil"/>
            </w:tcBorders>
          </w:tcPr>
          <w:p w14:paraId="76C7F2BF" w14:textId="77777777" w:rsidR="006F6EC6" w:rsidRPr="008E50F7" w:rsidRDefault="006F6EC6" w:rsidP="00415EF1">
            <w:pPr>
              <w:jc w:val="both"/>
              <w:rPr>
                <w:rFonts w:ascii="Calibri" w:hAnsi="Calibri"/>
                <w:b/>
              </w:rPr>
            </w:pPr>
            <w:r w:rsidRPr="008E50F7">
              <w:rPr>
                <w:rFonts w:ascii="Calibri" w:hAnsi="Calibri"/>
                <w:b/>
              </w:rPr>
              <w:t>Helmsperson’s Signature</w:t>
            </w:r>
          </w:p>
        </w:tc>
        <w:tc>
          <w:tcPr>
            <w:tcW w:w="4961" w:type="dxa"/>
            <w:tcBorders>
              <w:bottom w:val="nil"/>
            </w:tcBorders>
          </w:tcPr>
          <w:p w14:paraId="6FB8732F" w14:textId="77777777" w:rsidR="006F6EC6" w:rsidRPr="008E50F7" w:rsidRDefault="006F6EC6" w:rsidP="00415EF1">
            <w:pPr>
              <w:jc w:val="both"/>
              <w:rPr>
                <w:rFonts w:ascii="Calibri" w:hAnsi="Calibri"/>
                <w:b/>
              </w:rPr>
            </w:pPr>
            <w:r w:rsidRPr="008E50F7">
              <w:rPr>
                <w:rFonts w:ascii="Calibri" w:hAnsi="Calibri"/>
                <w:b/>
              </w:rPr>
              <w:t>Crew’s Signature</w:t>
            </w:r>
          </w:p>
        </w:tc>
      </w:tr>
      <w:tr w:rsidR="006F6EC6" w:rsidRPr="008E50F7" w14:paraId="6C234289" w14:textId="77777777" w:rsidTr="002D781B">
        <w:trPr>
          <w:trHeight w:val="559"/>
        </w:trPr>
        <w:tc>
          <w:tcPr>
            <w:tcW w:w="4395" w:type="dxa"/>
            <w:tcBorders>
              <w:top w:val="nil"/>
            </w:tcBorders>
            <w:vAlign w:val="bottom"/>
          </w:tcPr>
          <w:p w14:paraId="19B86234" w14:textId="77777777" w:rsidR="006F6EC6" w:rsidRPr="008E50F7" w:rsidRDefault="006F6EC6" w:rsidP="00415EF1">
            <w:pPr>
              <w:jc w:val="both"/>
              <w:rPr>
                <w:rFonts w:ascii="Calibri" w:hAnsi="Calibri"/>
                <w:sz w:val="18"/>
              </w:rPr>
            </w:pPr>
            <w:r w:rsidRPr="008E50F7">
              <w:rPr>
                <w:rFonts w:ascii="Calibri" w:hAnsi="Calibri"/>
                <w:sz w:val="18"/>
              </w:rPr>
              <w:t>Date</w:t>
            </w:r>
          </w:p>
        </w:tc>
        <w:tc>
          <w:tcPr>
            <w:tcW w:w="4961" w:type="dxa"/>
            <w:tcBorders>
              <w:top w:val="nil"/>
            </w:tcBorders>
            <w:vAlign w:val="bottom"/>
          </w:tcPr>
          <w:p w14:paraId="519C16CB" w14:textId="77777777" w:rsidR="006F6EC6" w:rsidRPr="008E50F7" w:rsidRDefault="006F6EC6" w:rsidP="00415EF1">
            <w:pPr>
              <w:jc w:val="both"/>
              <w:rPr>
                <w:rFonts w:ascii="Calibri" w:hAnsi="Calibri"/>
              </w:rPr>
            </w:pPr>
            <w:r w:rsidRPr="008E50F7">
              <w:rPr>
                <w:rFonts w:ascii="Calibri" w:hAnsi="Calibri"/>
                <w:sz w:val="18"/>
              </w:rPr>
              <w:t>Date</w:t>
            </w:r>
          </w:p>
        </w:tc>
      </w:tr>
    </w:tbl>
    <w:p w14:paraId="50D48DDC" w14:textId="77777777" w:rsidR="006F6EC6" w:rsidRPr="008E50F7" w:rsidRDefault="006F6EC6" w:rsidP="006F6EC6">
      <w:pPr>
        <w:jc w:val="both"/>
        <w:rPr>
          <w:rFonts w:ascii="Calibri" w:hAnsi="Calibri"/>
          <w:sz w:val="12"/>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
        <w:gridCol w:w="2394"/>
        <w:gridCol w:w="2835"/>
        <w:gridCol w:w="567"/>
        <w:gridCol w:w="2551"/>
      </w:tblGrid>
      <w:tr w:rsidR="006F6EC6" w:rsidRPr="008E50F7" w14:paraId="61AAA027" w14:textId="77777777" w:rsidTr="002D781B">
        <w:trPr>
          <w:gridAfter w:val="1"/>
          <w:wAfter w:w="2551" w:type="dxa"/>
          <w:cantSplit/>
        </w:trPr>
        <w:tc>
          <w:tcPr>
            <w:tcW w:w="6805" w:type="dxa"/>
            <w:gridSpan w:val="4"/>
          </w:tcPr>
          <w:p w14:paraId="05532477" w14:textId="77777777" w:rsidR="006F6EC6" w:rsidRPr="008E50F7" w:rsidRDefault="006F6EC6" w:rsidP="00415EF1">
            <w:pPr>
              <w:pStyle w:val="Heading6"/>
              <w:rPr>
                <w:rFonts w:ascii="Calibri" w:hAnsi="Calibri"/>
              </w:rPr>
            </w:pPr>
            <w:r w:rsidRPr="008E50F7">
              <w:rPr>
                <w:rFonts w:ascii="Calibri" w:hAnsi="Calibri"/>
              </w:rPr>
              <w:t xml:space="preserve">Enclosures </w:t>
            </w:r>
            <w:r w:rsidRPr="008E50F7">
              <w:rPr>
                <w:rFonts w:ascii="Calibri" w:hAnsi="Calibri"/>
                <w:sz w:val="16"/>
                <w:highlight w:val="yellow"/>
              </w:rPr>
              <w:t>(include any of the below if stated as required to be presented with entry in Notice of Race)</w:t>
            </w:r>
          </w:p>
        </w:tc>
      </w:tr>
      <w:tr w:rsidR="002D781B" w:rsidRPr="008E50F7" w14:paraId="579BF5B7" w14:textId="77777777" w:rsidTr="002D781B">
        <w:tc>
          <w:tcPr>
            <w:tcW w:w="1009" w:type="dxa"/>
          </w:tcPr>
          <w:p w14:paraId="69CED779" w14:textId="353CAE75" w:rsidR="002D781B" w:rsidRPr="008E50F7" w:rsidRDefault="002D781B" w:rsidP="00415EF1">
            <w:pPr>
              <w:jc w:val="center"/>
              <w:rPr>
                <w:rFonts w:ascii="Calibri" w:hAnsi="Calibri"/>
                <w:sz w:val="20"/>
              </w:rPr>
            </w:pPr>
            <w:r w:rsidRPr="008E50F7">
              <w:rPr>
                <w:rFonts w:ascii="Calibri" w:hAnsi="Calibri"/>
                <w:sz w:val="20"/>
              </w:rPr>
              <w:t xml:space="preserve">Entry Fee </w:t>
            </w:r>
          </w:p>
        </w:tc>
        <w:tc>
          <w:tcPr>
            <w:tcW w:w="2394" w:type="dxa"/>
          </w:tcPr>
          <w:p w14:paraId="3F2D3EF5" w14:textId="77777777" w:rsidR="002D781B" w:rsidRPr="008E50F7" w:rsidRDefault="002D781B" w:rsidP="00415EF1">
            <w:pPr>
              <w:jc w:val="center"/>
              <w:rPr>
                <w:rFonts w:ascii="Calibri" w:hAnsi="Calibri"/>
                <w:sz w:val="20"/>
              </w:rPr>
            </w:pPr>
            <w:r w:rsidRPr="008E50F7">
              <w:rPr>
                <w:rFonts w:ascii="Calibri" w:hAnsi="Calibri"/>
                <w:sz w:val="20"/>
              </w:rPr>
              <w:t>Proof of Club Membership</w:t>
            </w:r>
          </w:p>
        </w:tc>
        <w:tc>
          <w:tcPr>
            <w:tcW w:w="2835" w:type="dxa"/>
          </w:tcPr>
          <w:p w14:paraId="0DC9FA45" w14:textId="77777777" w:rsidR="002D781B" w:rsidRPr="008E50F7" w:rsidRDefault="002D781B" w:rsidP="00415EF1">
            <w:pPr>
              <w:jc w:val="center"/>
              <w:rPr>
                <w:rFonts w:ascii="Calibri" w:hAnsi="Calibri"/>
                <w:sz w:val="20"/>
              </w:rPr>
            </w:pPr>
            <w:r>
              <w:rPr>
                <w:rFonts w:ascii="Calibri" w:hAnsi="Calibri"/>
                <w:sz w:val="20"/>
              </w:rPr>
              <w:t>Certificate of insurance</w:t>
            </w:r>
          </w:p>
        </w:tc>
        <w:tc>
          <w:tcPr>
            <w:tcW w:w="3118" w:type="dxa"/>
            <w:gridSpan w:val="2"/>
          </w:tcPr>
          <w:p w14:paraId="1892ED07" w14:textId="77777777" w:rsidR="002D781B" w:rsidRPr="008E50F7" w:rsidRDefault="002D781B" w:rsidP="00415EF1">
            <w:pPr>
              <w:jc w:val="center"/>
              <w:rPr>
                <w:rFonts w:ascii="Calibri" w:hAnsi="Calibri"/>
                <w:sz w:val="20"/>
              </w:rPr>
            </w:pPr>
            <w:r w:rsidRPr="008E50F7">
              <w:rPr>
                <w:rFonts w:ascii="Calibri" w:hAnsi="Calibri"/>
                <w:sz w:val="20"/>
              </w:rPr>
              <w:t>Measurement / Rating Certificate</w:t>
            </w:r>
          </w:p>
        </w:tc>
      </w:tr>
      <w:tr w:rsidR="002D781B" w:rsidRPr="008E50F7" w14:paraId="3DA53B5D" w14:textId="77777777" w:rsidTr="002D781B">
        <w:tc>
          <w:tcPr>
            <w:tcW w:w="1009" w:type="dxa"/>
          </w:tcPr>
          <w:p w14:paraId="152E54F6" w14:textId="050A000D" w:rsidR="002D781B" w:rsidRPr="008E50F7" w:rsidRDefault="002D781B" w:rsidP="00415EF1">
            <w:pPr>
              <w:jc w:val="center"/>
              <w:rPr>
                <w:rFonts w:ascii="Calibri" w:hAnsi="Calibri"/>
                <w:b/>
              </w:rPr>
            </w:pPr>
            <w:r>
              <w:rPr>
                <w:rFonts w:ascii="Calibri" w:hAnsi="Calibri"/>
                <w:b/>
              </w:rPr>
              <w:t>$130</w:t>
            </w:r>
          </w:p>
        </w:tc>
        <w:tc>
          <w:tcPr>
            <w:tcW w:w="2394" w:type="dxa"/>
          </w:tcPr>
          <w:p w14:paraId="2D7E0EED" w14:textId="77777777" w:rsidR="002D781B" w:rsidRPr="008E50F7" w:rsidRDefault="002D781B" w:rsidP="00415EF1">
            <w:pPr>
              <w:jc w:val="center"/>
              <w:rPr>
                <w:rFonts w:ascii="Calibri" w:hAnsi="Calibri"/>
                <w:b/>
              </w:rPr>
            </w:pPr>
            <w:r w:rsidRPr="008E50F7">
              <w:rPr>
                <w:rFonts w:ascii="Calibri" w:hAnsi="Calibri"/>
                <w:b/>
              </w:rPr>
              <w:fldChar w:fldCharType="begin">
                <w:ffData>
                  <w:name w:val="Check1"/>
                  <w:enabled/>
                  <w:calcOnExit w:val="0"/>
                  <w:checkBox>
                    <w:sizeAuto/>
                    <w:default w:val="0"/>
                  </w:checkBox>
                </w:ffData>
              </w:fldChar>
            </w:r>
            <w:bookmarkStart w:id="13" w:name="Check1"/>
            <w:r w:rsidRPr="008E50F7">
              <w:rPr>
                <w:rFonts w:ascii="Calibri" w:hAnsi="Calibri"/>
                <w:b/>
              </w:rPr>
              <w:instrText xml:space="preserve"> FORMCHECKBOX </w:instrText>
            </w:r>
            <w:r w:rsidR="004F2986">
              <w:rPr>
                <w:rFonts w:ascii="Calibri" w:hAnsi="Calibri"/>
                <w:b/>
              </w:rPr>
            </w:r>
            <w:r w:rsidR="004F2986">
              <w:rPr>
                <w:rFonts w:ascii="Calibri" w:hAnsi="Calibri"/>
                <w:b/>
              </w:rPr>
              <w:fldChar w:fldCharType="separate"/>
            </w:r>
            <w:r w:rsidRPr="008E50F7">
              <w:rPr>
                <w:rFonts w:ascii="Calibri" w:hAnsi="Calibri"/>
                <w:b/>
              </w:rPr>
              <w:fldChar w:fldCharType="end"/>
            </w:r>
            <w:bookmarkEnd w:id="13"/>
          </w:p>
        </w:tc>
        <w:tc>
          <w:tcPr>
            <w:tcW w:w="2835" w:type="dxa"/>
          </w:tcPr>
          <w:p w14:paraId="0367A3CE" w14:textId="77777777" w:rsidR="002D781B" w:rsidRPr="008E50F7" w:rsidRDefault="002D781B" w:rsidP="00415EF1">
            <w:pPr>
              <w:jc w:val="center"/>
              <w:rPr>
                <w:rFonts w:ascii="Calibri" w:hAnsi="Calibri"/>
                <w:b/>
              </w:rPr>
            </w:pPr>
            <w:r w:rsidRPr="008E50F7">
              <w:rPr>
                <w:rFonts w:ascii="Calibri" w:hAnsi="Calibri"/>
                <w:b/>
              </w:rPr>
              <w:fldChar w:fldCharType="begin">
                <w:ffData>
                  <w:name w:val="Check3"/>
                  <w:enabled/>
                  <w:calcOnExit w:val="0"/>
                  <w:checkBox>
                    <w:sizeAuto/>
                    <w:default w:val="0"/>
                  </w:checkBox>
                </w:ffData>
              </w:fldChar>
            </w:r>
            <w:r w:rsidRPr="008E50F7">
              <w:rPr>
                <w:rFonts w:ascii="Calibri" w:hAnsi="Calibri"/>
                <w:b/>
              </w:rPr>
              <w:instrText xml:space="preserve"> FORMCHECKBOX </w:instrText>
            </w:r>
            <w:r w:rsidR="004F2986">
              <w:rPr>
                <w:rFonts w:ascii="Calibri" w:hAnsi="Calibri"/>
                <w:b/>
              </w:rPr>
            </w:r>
            <w:r w:rsidR="004F2986">
              <w:rPr>
                <w:rFonts w:ascii="Calibri" w:hAnsi="Calibri"/>
                <w:b/>
              </w:rPr>
              <w:fldChar w:fldCharType="separate"/>
            </w:r>
            <w:r w:rsidRPr="008E50F7">
              <w:rPr>
                <w:rFonts w:ascii="Calibri" w:hAnsi="Calibri"/>
                <w:b/>
              </w:rPr>
              <w:fldChar w:fldCharType="end"/>
            </w:r>
          </w:p>
        </w:tc>
        <w:tc>
          <w:tcPr>
            <w:tcW w:w="3118" w:type="dxa"/>
            <w:gridSpan w:val="2"/>
          </w:tcPr>
          <w:p w14:paraId="3A03C4E4" w14:textId="77777777" w:rsidR="002D781B" w:rsidRPr="008E50F7" w:rsidRDefault="002D781B" w:rsidP="00415EF1">
            <w:pPr>
              <w:jc w:val="center"/>
              <w:rPr>
                <w:rFonts w:ascii="Calibri" w:hAnsi="Calibri"/>
                <w:b/>
              </w:rPr>
            </w:pPr>
            <w:r w:rsidRPr="008E50F7">
              <w:rPr>
                <w:rFonts w:ascii="Calibri" w:hAnsi="Calibri"/>
                <w:b/>
              </w:rPr>
              <w:fldChar w:fldCharType="begin">
                <w:ffData>
                  <w:name w:val="Check4"/>
                  <w:enabled/>
                  <w:calcOnExit w:val="0"/>
                  <w:checkBox>
                    <w:sizeAuto/>
                    <w:default w:val="0"/>
                  </w:checkBox>
                </w:ffData>
              </w:fldChar>
            </w:r>
            <w:bookmarkStart w:id="14" w:name="Check4"/>
            <w:r w:rsidRPr="008E50F7">
              <w:rPr>
                <w:rFonts w:ascii="Calibri" w:hAnsi="Calibri"/>
                <w:b/>
              </w:rPr>
              <w:instrText xml:space="preserve"> FORMCHECKBOX </w:instrText>
            </w:r>
            <w:r w:rsidR="004F2986">
              <w:rPr>
                <w:rFonts w:ascii="Calibri" w:hAnsi="Calibri"/>
                <w:b/>
              </w:rPr>
            </w:r>
            <w:r w:rsidR="004F2986">
              <w:rPr>
                <w:rFonts w:ascii="Calibri" w:hAnsi="Calibri"/>
                <w:b/>
              </w:rPr>
              <w:fldChar w:fldCharType="separate"/>
            </w:r>
            <w:r w:rsidRPr="008E50F7">
              <w:rPr>
                <w:rFonts w:ascii="Calibri" w:hAnsi="Calibri"/>
                <w:b/>
              </w:rPr>
              <w:fldChar w:fldCharType="end"/>
            </w:r>
            <w:bookmarkEnd w:id="14"/>
          </w:p>
        </w:tc>
      </w:tr>
    </w:tbl>
    <w:p w14:paraId="06E34524" w14:textId="77777777" w:rsidR="006F6EC6" w:rsidRPr="008E50F7" w:rsidRDefault="006F6EC6" w:rsidP="006F6EC6">
      <w:pPr>
        <w:jc w:val="both"/>
        <w:rPr>
          <w:rFonts w:ascii="Calibri" w:hAnsi="Calibri"/>
          <w:sz w:val="12"/>
        </w:rPr>
      </w:pPr>
    </w:p>
    <w:sectPr w:rsidR="006F6EC6" w:rsidRPr="008E50F7" w:rsidSect="00AD0448">
      <w:footerReference w:type="defaul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58109" w14:textId="77777777" w:rsidR="00945756" w:rsidRDefault="00945756" w:rsidP="000E0AC4">
      <w:r>
        <w:separator/>
      </w:r>
    </w:p>
  </w:endnote>
  <w:endnote w:type="continuationSeparator" w:id="0">
    <w:p w14:paraId="2BD7D2DE" w14:textId="77777777" w:rsidR="00945756" w:rsidRDefault="00945756" w:rsidP="000E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ACD91" w14:textId="13194E71" w:rsidR="008611B8" w:rsidRPr="00BB0AF4" w:rsidRDefault="00BB0AF4">
    <w:pPr>
      <w:pStyle w:val="Footer"/>
      <w:rPr>
        <w:rFonts w:ascii="Arial Narrow" w:hAnsi="Arial Narrow"/>
        <w:sz w:val="20"/>
        <w:szCs w:val="20"/>
      </w:rPr>
    </w:pPr>
    <w:r w:rsidRPr="00BB0AF4">
      <w:rPr>
        <w:rFonts w:ascii="Arial Narrow" w:hAnsi="Arial Narrow"/>
        <w:sz w:val="20"/>
        <w:szCs w:val="20"/>
      </w:rPr>
      <w:t xml:space="preserve">R Class National Championship </w:t>
    </w:r>
    <w:proofErr w:type="spellStart"/>
    <w:r w:rsidRPr="00BB0AF4">
      <w:rPr>
        <w:rFonts w:ascii="Arial Narrow" w:hAnsi="Arial Narrow"/>
        <w:sz w:val="20"/>
        <w:szCs w:val="20"/>
      </w:rPr>
      <w:t>NoR</w:t>
    </w:r>
    <w:proofErr w:type="spellEnd"/>
    <w:r w:rsidRPr="00BB0AF4">
      <w:rPr>
        <w:rFonts w:ascii="Arial Narrow" w:hAnsi="Arial Narrow"/>
        <w:sz w:val="20"/>
        <w:szCs w:val="20"/>
      </w:rPr>
      <w:t xml:space="preserve"> 202</w:t>
    </w:r>
    <w:r w:rsidR="00171CA1">
      <w:rPr>
        <w:rFonts w:ascii="Arial Narrow" w:hAnsi="Arial Narrow"/>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8B23C" w14:textId="77777777" w:rsidR="00945756" w:rsidRDefault="00945756" w:rsidP="000E0AC4">
      <w:r>
        <w:separator/>
      </w:r>
    </w:p>
  </w:footnote>
  <w:footnote w:type="continuationSeparator" w:id="0">
    <w:p w14:paraId="3573C2BE" w14:textId="77777777" w:rsidR="00945756" w:rsidRDefault="00945756" w:rsidP="000E0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F2A"/>
    <w:multiLevelType w:val="multilevel"/>
    <w:tmpl w:val="BE241662"/>
    <w:lvl w:ilvl="0">
      <w:start w:val="930"/>
      <w:numFmt w:val="decimalZero"/>
      <w:lvlText w:val="%1"/>
      <w:lvlJc w:val="left"/>
      <w:pPr>
        <w:ind w:left="1035" w:hanging="1035"/>
      </w:pPr>
      <w:rPr>
        <w:rFonts w:hint="default"/>
        <w:i w:val="0"/>
      </w:rPr>
    </w:lvl>
    <w:lvl w:ilvl="1">
      <w:start w:val="1000"/>
      <w:numFmt w:val="decimal"/>
      <w:lvlText w:val="%1-%2"/>
      <w:lvlJc w:val="left"/>
      <w:pPr>
        <w:ind w:left="1755" w:hanging="1035"/>
      </w:pPr>
      <w:rPr>
        <w:rFonts w:hint="default"/>
        <w:i w:val="0"/>
      </w:rPr>
    </w:lvl>
    <w:lvl w:ilvl="2">
      <w:start w:val="1"/>
      <w:numFmt w:val="decimal"/>
      <w:lvlText w:val="%1-%2.%3"/>
      <w:lvlJc w:val="left"/>
      <w:pPr>
        <w:ind w:left="2475" w:hanging="1035"/>
      </w:pPr>
      <w:rPr>
        <w:rFonts w:hint="default"/>
        <w:i w:val="0"/>
      </w:rPr>
    </w:lvl>
    <w:lvl w:ilvl="3">
      <w:start w:val="1"/>
      <w:numFmt w:val="decimal"/>
      <w:lvlText w:val="%1-%2.%3.%4"/>
      <w:lvlJc w:val="left"/>
      <w:pPr>
        <w:ind w:left="3195" w:hanging="1035"/>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1" w15:restartNumberingAfterBreak="0">
    <w:nsid w:val="0FBA08F2"/>
    <w:multiLevelType w:val="hybridMultilevel"/>
    <w:tmpl w:val="C090D814"/>
    <w:lvl w:ilvl="0" w:tplc="5D82A44E">
      <w:start w:val="930"/>
      <w:numFmt w:val="decimalZero"/>
      <w:lvlText w:val="%1"/>
      <w:lvlJc w:val="left"/>
      <w:pPr>
        <w:ind w:left="1200" w:hanging="480"/>
      </w:pPr>
      <w:rPr>
        <w:rFonts w:hint="default"/>
        <w:i w:val="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11312A52"/>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1FA25E5"/>
    <w:multiLevelType w:val="multilevel"/>
    <w:tmpl w:val="02864FA4"/>
    <w:lvl w:ilvl="0">
      <w:start w:val="930"/>
      <w:numFmt w:val="decimalZero"/>
      <w:lvlText w:val="%1"/>
      <w:lvlJc w:val="left"/>
      <w:pPr>
        <w:ind w:left="1035" w:hanging="1035"/>
      </w:pPr>
      <w:rPr>
        <w:rFonts w:hint="default"/>
        <w:i w:val="0"/>
      </w:rPr>
    </w:lvl>
    <w:lvl w:ilvl="1">
      <w:start w:val="1000"/>
      <w:numFmt w:val="decimal"/>
      <w:lvlText w:val="%1-%2"/>
      <w:lvlJc w:val="left"/>
      <w:pPr>
        <w:ind w:left="1755" w:hanging="1035"/>
      </w:pPr>
      <w:rPr>
        <w:rFonts w:hint="default"/>
        <w:i w:val="0"/>
      </w:rPr>
    </w:lvl>
    <w:lvl w:ilvl="2">
      <w:start w:val="1"/>
      <w:numFmt w:val="decimal"/>
      <w:lvlText w:val="%1-%2.%3"/>
      <w:lvlJc w:val="left"/>
      <w:pPr>
        <w:ind w:left="2475" w:hanging="1035"/>
      </w:pPr>
      <w:rPr>
        <w:rFonts w:hint="default"/>
        <w:i w:val="0"/>
      </w:rPr>
    </w:lvl>
    <w:lvl w:ilvl="3">
      <w:start w:val="1"/>
      <w:numFmt w:val="decimal"/>
      <w:lvlText w:val="%1-%2.%3.%4"/>
      <w:lvlJc w:val="left"/>
      <w:pPr>
        <w:ind w:left="3195" w:hanging="1035"/>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4" w15:restartNumberingAfterBreak="0">
    <w:nsid w:val="3A4B1873"/>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3085082"/>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520130C"/>
    <w:multiLevelType w:val="hybridMultilevel"/>
    <w:tmpl w:val="A31274F0"/>
    <w:lvl w:ilvl="0" w:tplc="748454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9F4870"/>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38E4705"/>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A8976AA"/>
    <w:multiLevelType w:val="hybridMultilevel"/>
    <w:tmpl w:val="BED0D9D8"/>
    <w:lvl w:ilvl="0" w:tplc="51E41A48">
      <w:start w:val="930"/>
      <w:numFmt w:val="decimalZero"/>
      <w:lvlText w:val="%1"/>
      <w:lvlJc w:val="left"/>
      <w:pPr>
        <w:ind w:left="1200" w:hanging="480"/>
      </w:pPr>
      <w:rPr>
        <w:rFonts w:hint="default"/>
        <w:i w:val="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15:restartNumberingAfterBreak="0">
    <w:nsid w:val="624E0D54"/>
    <w:multiLevelType w:val="hybridMultilevel"/>
    <w:tmpl w:val="19A2BBE0"/>
    <w:lvl w:ilvl="0" w:tplc="5804EE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D175FD"/>
    <w:multiLevelType w:val="hybridMultilevel"/>
    <w:tmpl w:val="818E89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B2814"/>
    <w:multiLevelType w:val="hybridMultilevel"/>
    <w:tmpl w:val="A7BC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D47B86"/>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AD34363"/>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13762738">
    <w:abstractNumId w:val="10"/>
  </w:num>
  <w:num w:numId="2" w16cid:durableId="984511125">
    <w:abstractNumId w:val="12"/>
  </w:num>
  <w:num w:numId="3" w16cid:durableId="522328098">
    <w:abstractNumId w:val="6"/>
  </w:num>
  <w:num w:numId="4" w16cid:durableId="264004732">
    <w:abstractNumId w:val="11"/>
  </w:num>
  <w:num w:numId="5" w16cid:durableId="850876446">
    <w:abstractNumId w:val="7"/>
  </w:num>
  <w:num w:numId="6" w16cid:durableId="1196193307">
    <w:abstractNumId w:val="14"/>
  </w:num>
  <w:num w:numId="7" w16cid:durableId="1595629880">
    <w:abstractNumId w:val="5"/>
  </w:num>
  <w:num w:numId="8" w16cid:durableId="488641922">
    <w:abstractNumId w:val="8"/>
  </w:num>
  <w:num w:numId="9" w16cid:durableId="123929782">
    <w:abstractNumId w:val="2"/>
  </w:num>
  <w:num w:numId="10" w16cid:durableId="2138059695">
    <w:abstractNumId w:val="4"/>
  </w:num>
  <w:num w:numId="11" w16cid:durableId="219944513">
    <w:abstractNumId w:val="13"/>
  </w:num>
  <w:num w:numId="12" w16cid:durableId="437725136">
    <w:abstractNumId w:val="9"/>
  </w:num>
  <w:num w:numId="13" w16cid:durableId="1204750626">
    <w:abstractNumId w:val="1"/>
  </w:num>
  <w:num w:numId="14" w16cid:durableId="1310328672">
    <w:abstractNumId w:val="0"/>
  </w:num>
  <w:num w:numId="15" w16cid:durableId="2078938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D91"/>
    <w:rsid w:val="000139FB"/>
    <w:rsid w:val="000147B5"/>
    <w:rsid w:val="000353D0"/>
    <w:rsid w:val="000415EA"/>
    <w:rsid w:val="0006302E"/>
    <w:rsid w:val="00084AAD"/>
    <w:rsid w:val="000B1604"/>
    <w:rsid w:val="000B74ED"/>
    <w:rsid w:val="000C33EB"/>
    <w:rsid w:val="000D055C"/>
    <w:rsid w:val="000E0AC4"/>
    <w:rsid w:val="000F4211"/>
    <w:rsid w:val="001044EF"/>
    <w:rsid w:val="00113570"/>
    <w:rsid w:val="00133CB9"/>
    <w:rsid w:val="00141CEF"/>
    <w:rsid w:val="00146BE2"/>
    <w:rsid w:val="00165D85"/>
    <w:rsid w:val="00171CA1"/>
    <w:rsid w:val="00174ADF"/>
    <w:rsid w:val="0018426F"/>
    <w:rsid w:val="001965F2"/>
    <w:rsid w:val="0019768E"/>
    <w:rsid w:val="00197F2A"/>
    <w:rsid w:val="001A7836"/>
    <w:rsid w:val="001C1393"/>
    <w:rsid w:val="001E1719"/>
    <w:rsid w:val="001E4C21"/>
    <w:rsid w:val="001F62C1"/>
    <w:rsid w:val="00207982"/>
    <w:rsid w:val="002121BF"/>
    <w:rsid w:val="00223D7D"/>
    <w:rsid w:val="0023616B"/>
    <w:rsid w:val="002541EC"/>
    <w:rsid w:val="002570E2"/>
    <w:rsid w:val="002633CB"/>
    <w:rsid w:val="002B0E51"/>
    <w:rsid w:val="002D781B"/>
    <w:rsid w:val="002E3491"/>
    <w:rsid w:val="002F6260"/>
    <w:rsid w:val="00302354"/>
    <w:rsid w:val="00313B85"/>
    <w:rsid w:val="0033362B"/>
    <w:rsid w:val="00363D81"/>
    <w:rsid w:val="00365743"/>
    <w:rsid w:val="00375433"/>
    <w:rsid w:val="003A2C65"/>
    <w:rsid w:val="003E1D4D"/>
    <w:rsid w:val="003E4A79"/>
    <w:rsid w:val="003F4903"/>
    <w:rsid w:val="0040170E"/>
    <w:rsid w:val="004179CE"/>
    <w:rsid w:val="00427DA4"/>
    <w:rsid w:val="004571BA"/>
    <w:rsid w:val="00474006"/>
    <w:rsid w:val="004A0680"/>
    <w:rsid w:val="004B24A5"/>
    <w:rsid w:val="004F2986"/>
    <w:rsid w:val="005034AF"/>
    <w:rsid w:val="00523B74"/>
    <w:rsid w:val="0056720E"/>
    <w:rsid w:val="00592D3B"/>
    <w:rsid w:val="0059315D"/>
    <w:rsid w:val="005A2DD6"/>
    <w:rsid w:val="00616AF6"/>
    <w:rsid w:val="0062041D"/>
    <w:rsid w:val="00622732"/>
    <w:rsid w:val="006249B5"/>
    <w:rsid w:val="00633EA0"/>
    <w:rsid w:val="00635285"/>
    <w:rsid w:val="0063544E"/>
    <w:rsid w:val="00680D91"/>
    <w:rsid w:val="006C3678"/>
    <w:rsid w:val="006D09CF"/>
    <w:rsid w:val="006D61CB"/>
    <w:rsid w:val="006F6EC6"/>
    <w:rsid w:val="00706B8F"/>
    <w:rsid w:val="00713AE5"/>
    <w:rsid w:val="007215A4"/>
    <w:rsid w:val="007221FF"/>
    <w:rsid w:val="00732650"/>
    <w:rsid w:val="00766265"/>
    <w:rsid w:val="007705A9"/>
    <w:rsid w:val="00774C6D"/>
    <w:rsid w:val="00784479"/>
    <w:rsid w:val="0079065E"/>
    <w:rsid w:val="0080608D"/>
    <w:rsid w:val="0083135E"/>
    <w:rsid w:val="00861041"/>
    <w:rsid w:val="008611B8"/>
    <w:rsid w:val="00872ED2"/>
    <w:rsid w:val="008842CE"/>
    <w:rsid w:val="00885962"/>
    <w:rsid w:val="008F3596"/>
    <w:rsid w:val="009006B3"/>
    <w:rsid w:val="00945756"/>
    <w:rsid w:val="00953A71"/>
    <w:rsid w:val="00973A83"/>
    <w:rsid w:val="009C625A"/>
    <w:rsid w:val="009E235F"/>
    <w:rsid w:val="009E2FA1"/>
    <w:rsid w:val="009F77DC"/>
    <w:rsid w:val="00A03B47"/>
    <w:rsid w:val="00A20AB5"/>
    <w:rsid w:val="00A6715C"/>
    <w:rsid w:val="00A74C10"/>
    <w:rsid w:val="00AB10CB"/>
    <w:rsid w:val="00AC6BC6"/>
    <w:rsid w:val="00AD0448"/>
    <w:rsid w:val="00AE6420"/>
    <w:rsid w:val="00AF6225"/>
    <w:rsid w:val="00B75C1D"/>
    <w:rsid w:val="00B8072A"/>
    <w:rsid w:val="00B927C9"/>
    <w:rsid w:val="00BB0AF4"/>
    <w:rsid w:val="00BB762F"/>
    <w:rsid w:val="00BC192B"/>
    <w:rsid w:val="00BC6851"/>
    <w:rsid w:val="00BD522E"/>
    <w:rsid w:val="00BE30DC"/>
    <w:rsid w:val="00BE5B41"/>
    <w:rsid w:val="00BF0865"/>
    <w:rsid w:val="00BF688B"/>
    <w:rsid w:val="00C36064"/>
    <w:rsid w:val="00CB7901"/>
    <w:rsid w:val="00CF30FA"/>
    <w:rsid w:val="00D015D1"/>
    <w:rsid w:val="00D11CF9"/>
    <w:rsid w:val="00D272F2"/>
    <w:rsid w:val="00D42881"/>
    <w:rsid w:val="00D657A2"/>
    <w:rsid w:val="00DB4097"/>
    <w:rsid w:val="00DC4938"/>
    <w:rsid w:val="00DE003B"/>
    <w:rsid w:val="00E03198"/>
    <w:rsid w:val="00E042B0"/>
    <w:rsid w:val="00E21D42"/>
    <w:rsid w:val="00E30ACE"/>
    <w:rsid w:val="00E33694"/>
    <w:rsid w:val="00E45495"/>
    <w:rsid w:val="00E47CF8"/>
    <w:rsid w:val="00E54C7F"/>
    <w:rsid w:val="00E82748"/>
    <w:rsid w:val="00E83AF2"/>
    <w:rsid w:val="00EA0F84"/>
    <w:rsid w:val="00EB0293"/>
    <w:rsid w:val="00EB3D7C"/>
    <w:rsid w:val="00ED0405"/>
    <w:rsid w:val="00EE1DA4"/>
    <w:rsid w:val="00EE5685"/>
    <w:rsid w:val="00EF3638"/>
    <w:rsid w:val="00F41EB3"/>
    <w:rsid w:val="00F503B4"/>
    <w:rsid w:val="00FB5079"/>
    <w:rsid w:val="00FD4237"/>
    <w:rsid w:val="00FF1921"/>
    <w:rsid w:val="00FF2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1F5559"/>
  <w14:defaultImageDpi w14:val="300"/>
  <w15:docId w15:val="{08EE0661-1CD0-4DD6-9A92-4E20B8F1F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08D"/>
    <w:pPr>
      <w:keepNext/>
      <w:ind w:left="1440"/>
      <w:outlineLvl w:val="0"/>
    </w:pPr>
    <w:rPr>
      <w:rFonts w:asciiTheme="majorHAnsi" w:hAnsiTheme="majorHAnsi"/>
      <w:i/>
      <w:color w:val="FF0000"/>
      <w:lang w:val="en-GB"/>
    </w:rPr>
  </w:style>
  <w:style w:type="paragraph" w:styleId="Heading2">
    <w:name w:val="heading 2"/>
    <w:basedOn w:val="Normal"/>
    <w:next w:val="Normal"/>
    <w:link w:val="Heading2Char"/>
    <w:uiPriority w:val="9"/>
    <w:semiHidden/>
    <w:unhideWhenUsed/>
    <w:qFormat/>
    <w:rsid w:val="006F6EC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F6EC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6F6EC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6F6EC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F6EC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AC4"/>
    <w:pPr>
      <w:tabs>
        <w:tab w:val="center" w:pos="4320"/>
        <w:tab w:val="right" w:pos="8640"/>
      </w:tabs>
    </w:pPr>
  </w:style>
  <w:style w:type="character" w:customStyle="1" w:styleId="HeaderChar">
    <w:name w:val="Header Char"/>
    <w:basedOn w:val="DefaultParagraphFont"/>
    <w:link w:val="Header"/>
    <w:uiPriority w:val="99"/>
    <w:rsid w:val="000E0AC4"/>
  </w:style>
  <w:style w:type="paragraph" w:styleId="Footer">
    <w:name w:val="footer"/>
    <w:basedOn w:val="Normal"/>
    <w:link w:val="FooterChar"/>
    <w:uiPriority w:val="99"/>
    <w:unhideWhenUsed/>
    <w:rsid w:val="000E0AC4"/>
    <w:pPr>
      <w:tabs>
        <w:tab w:val="center" w:pos="4320"/>
        <w:tab w:val="right" w:pos="8640"/>
      </w:tabs>
    </w:pPr>
  </w:style>
  <w:style w:type="character" w:customStyle="1" w:styleId="FooterChar">
    <w:name w:val="Footer Char"/>
    <w:basedOn w:val="DefaultParagraphFont"/>
    <w:link w:val="Footer"/>
    <w:uiPriority w:val="99"/>
    <w:rsid w:val="000E0AC4"/>
  </w:style>
  <w:style w:type="paragraph" w:styleId="BodyText">
    <w:name w:val="Body Text"/>
    <w:basedOn w:val="Normal"/>
    <w:link w:val="BodyTextChar"/>
    <w:uiPriority w:val="99"/>
    <w:unhideWhenUsed/>
    <w:rsid w:val="007705A9"/>
    <w:rPr>
      <w:rFonts w:ascii="Times New Roman" w:eastAsia="Times New Roman" w:hAnsi="Times New Roman" w:cs="Times New Roman"/>
      <w:i/>
      <w:sz w:val="26"/>
      <w:szCs w:val="20"/>
      <w:lang w:val="en-GB" w:eastAsia="fi-FI"/>
    </w:rPr>
  </w:style>
  <w:style w:type="character" w:customStyle="1" w:styleId="BodyTextChar">
    <w:name w:val="Body Text Char"/>
    <w:basedOn w:val="DefaultParagraphFont"/>
    <w:link w:val="BodyText"/>
    <w:uiPriority w:val="99"/>
    <w:rsid w:val="007705A9"/>
    <w:rPr>
      <w:rFonts w:ascii="Times New Roman" w:eastAsia="Times New Roman" w:hAnsi="Times New Roman" w:cs="Times New Roman"/>
      <w:i/>
      <w:sz w:val="26"/>
      <w:szCs w:val="20"/>
      <w:lang w:val="en-GB" w:eastAsia="fi-FI"/>
    </w:rPr>
  </w:style>
  <w:style w:type="paragraph" w:styleId="ListParagraph">
    <w:name w:val="List Paragraph"/>
    <w:basedOn w:val="Normal"/>
    <w:uiPriority w:val="34"/>
    <w:qFormat/>
    <w:rsid w:val="00D42881"/>
    <w:pPr>
      <w:ind w:left="720"/>
      <w:contextualSpacing/>
    </w:pPr>
  </w:style>
  <w:style w:type="character" w:styleId="Hyperlink">
    <w:name w:val="Hyperlink"/>
    <w:basedOn w:val="DefaultParagraphFont"/>
    <w:uiPriority w:val="99"/>
    <w:unhideWhenUsed/>
    <w:rsid w:val="0063544E"/>
    <w:rPr>
      <w:color w:val="0000FF" w:themeColor="hyperlink"/>
      <w:u w:val="single"/>
    </w:rPr>
  </w:style>
  <w:style w:type="table" w:styleId="TableGrid">
    <w:name w:val="Table Grid"/>
    <w:basedOn w:val="TableNormal"/>
    <w:uiPriority w:val="59"/>
    <w:rsid w:val="00197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06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06B3"/>
    <w:rPr>
      <w:rFonts w:ascii="Lucida Grande" w:hAnsi="Lucida Grande" w:cs="Lucida Grande"/>
      <w:sz w:val="18"/>
      <w:szCs w:val="18"/>
    </w:rPr>
  </w:style>
  <w:style w:type="character" w:customStyle="1" w:styleId="Heading1Char">
    <w:name w:val="Heading 1 Char"/>
    <w:basedOn w:val="DefaultParagraphFont"/>
    <w:link w:val="Heading1"/>
    <w:uiPriority w:val="9"/>
    <w:rsid w:val="0080608D"/>
    <w:rPr>
      <w:rFonts w:asciiTheme="majorHAnsi" w:hAnsiTheme="majorHAnsi"/>
      <w:i/>
      <w:color w:val="FF0000"/>
      <w:lang w:val="en-GB"/>
    </w:rPr>
  </w:style>
  <w:style w:type="table" w:customStyle="1" w:styleId="TableGrid1">
    <w:name w:val="Table Grid1"/>
    <w:basedOn w:val="TableNormal"/>
    <w:next w:val="TableGrid"/>
    <w:uiPriority w:val="59"/>
    <w:rsid w:val="00EA0F8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75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B4097"/>
    <w:rPr>
      <w:color w:val="605E5C"/>
      <w:shd w:val="clear" w:color="auto" w:fill="E1DFDD"/>
    </w:rPr>
  </w:style>
  <w:style w:type="character" w:customStyle="1" w:styleId="Heading2Char">
    <w:name w:val="Heading 2 Char"/>
    <w:basedOn w:val="DefaultParagraphFont"/>
    <w:link w:val="Heading2"/>
    <w:uiPriority w:val="9"/>
    <w:semiHidden/>
    <w:rsid w:val="006F6EC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F6EC6"/>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6F6EC6"/>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semiHidden/>
    <w:rsid w:val="006F6EC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F6EC6"/>
    <w:rPr>
      <w:rFonts w:asciiTheme="majorHAnsi" w:eastAsiaTheme="majorEastAsia" w:hAnsiTheme="majorHAnsi" w:cstheme="majorBidi"/>
      <w:i/>
      <w:iCs/>
      <w:color w:val="243F60" w:themeColor="accent1" w:themeShade="7F"/>
    </w:rPr>
  </w:style>
  <w:style w:type="paragraph" w:styleId="Subtitle">
    <w:name w:val="Subtitle"/>
    <w:basedOn w:val="Normal"/>
    <w:link w:val="SubtitleChar"/>
    <w:qFormat/>
    <w:rsid w:val="006F6EC6"/>
    <w:pPr>
      <w:jc w:val="center"/>
    </w:pPr>
    <w:rPr>
      <w:rFonts w:ascii="Times New Roman" w:eastAsia="Times New Roman" w:hAnsi="Times New Roman" w:cs="Times New Roman"/>
      <w:sz w:val="28"/>
      <w:lang w:val="en-NZ"/>
    </w:rPr>
  </w:style>
  <w:style w:type="character" w:customStyle="1" w:styleId="SubtitleChar">
    <w:name w:val="Subtitle Char"/>
    <w:basedOn w:val="DefaultParagraphFont"/>
    <w:link w:val="Subtitle"/>
    <w:rsid w:val="006F6EC6"/>
    <w:rPr>
      <w:rFonts w:ascii="Times New Roman" w:eastAsia="Times New Roman" w:hAnsi="Times New Roman" w:cs="Times New Roman"/>
      <w:sz w:val="28"/>
      <w:lang w:val="en-NZ"/>
    </w:rPr>
  </w:style>
  <w:style w:type="character" w:styleId="FollowedHyperlink">
    <w:name w:val="FollowedHyperlink"/>
    <w:basedOn w:val="DefaultParagraphFont"/>
    <w:uiPriority w:val="99"/>
    <w:semiHidden/>
    <w:unhideWhenUsed/>
    <w:rsid w:val="00171C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navalpoint.co.n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E1B0DABC4CE7848BE2E0B8099DDA944" ma:contentTypeVersion="15" ma:contentTypeDescription="Create a new document." ma:contentTypeScope="" ma:versionID="b0a85514724c8d8ad65d753f1ef5e7a3">
  <xsd:schema xmlns:xsd="http://www.w3.org/2001/XMLSchema" xmlns:xs="http://www.w3.org/2001/XMLSchema" xmlns:p="http://schemas.microsoft.com/office/2006/metadata/properties" xmlns:ns2="495911aa-538b-4824-953d-f791f3f66f66" xmlns:ns3="4d1a4336-7c67-417a-bce9-841341672aef" targetNamespace="http://schemas.microsoft.com/office/2006/metadata/properties" ma:root="true" ma:fieldsID="6401005b25aaafb93542726dce45f675" ns2:_="" ns3:_="">
    <xsd:import namespace="495911aa-538b-4824-953d-f791f3f66f66"/>
    <xsd:import namespace="4d1a4336-7c67-417a-bce9-841341672a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911aa-538b-4824-953d-f791f3f66f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a112166-6f2d-4d0a-83cb-da198404db9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1a4336-7c67-417a-bce9-841341672ae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016eaa-7d1a-496d-aeac-5ee85681912c}" ma:internalName="TaxCatchAll" ma:showField="CatchAllData" ma:web="4d1a4336-7c67-417a-bce9-841341672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d1a4336-7c67-417a-bce9-841341672aef" xsi:nil="true"/>
    <lcf76f155ced4ddcb4097134ff3c332f xmlns="495911aa-538b-4824-953d-f791f3f66f6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459D56-7DF2-47D7-9DA4-8FEDD84DC021}">
  <ds:schemaRefs>
    <ds:schemaRef ds:uri="http://schemas.openxmlformats.org/officeDocument/2006/bibliography"/>
  </ds:schemaRefs>
</ds:datastoreItem>
</file>

<file path=customXml/itemProps2.xml><?xml version="1.0" encoding="utf-8"?>
<ds:datastoreItem xmlns:ds="http://schemas.openxmlformats.org/officeDocument/2006/customXml" ds:itemID="{CCFB1AFD-9EFB-4954-8CB7-605F8CBCBA70}"/>
</file>

<file path=customXml/itemProps3.xml><?xml version="1.0" encoding="utf-8"?>
<ds:datastoreItem xmlns:ds="http://schemas.openxmlformats.org/officeDocument/2006/customXml" ds:itemID="{A35A1F1E-78A6-4D29-A444-81CB00B111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6970A2-7A08-4F0C-AE47-CD710129ED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1135</Words>
  <Characters>6470</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Danika Mowlem</dc:creator>
  <cp:keywords/>
  <dc:description/>
  <cp:lastModifiedBy>Richard Matterson</cp:lastModifiedBy>
  <cp:revision>2</cp:revision>
  <dcterms:created xsi:type="dcterms:W3CDTF">2022-10-11T02:49:00Z</dcterms:created>
  <dcterms:modified xsi:type="dcterms:W3CDTF">2022-10-11T02:49:00Z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0x0101002E1B0DABC4CE7848BE2E0B8099DDA944</vt:lpwstr>
  </property>
</Properties>
</file>